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689E68" w14:textId="77777777" w:rsidR="00787910" w:rsidRDefault="00787910" w:rsidP="00787910">
      <w:pPr>
        <w:pStyle w:val="Bezrazmaka"/>
        <w:jc w:val="center"/>
        <w:rPr>
          <w:rFonts w:ascii="Cambria" w:hAnsi="Cambria"/>
          <w:b/>
          <w:bCs/>
          <w:sz w:val="24"/>
          <w:szCs w:val="24"/>
        </w:rPr>
      </w:pPr>
    </w:p>
    <w:p w14:paraId="763C9A25" w14:textId="5F4D3F5C" w:rsidR="00987CF2" w:rsidRPr="00F24250" w:rsidRDefault="00F23A4C" w:rsidP="00F23A4C">
      <w:pPr>
        <w:pStyle w:val="Default"/>
        <w:spacing w:after="240"/>
        <w:jc w:val="right"/>
        <w:rPr>
          <w:rFonts w:ascii="Cambria" w:hAnsi="Cambria" w:cs="Calibri"/>
          <w:color w:val="auto"/>
          <w:lang w:val="hr-HR"/>
        </w:rPr>
      </w:pPr>
      <w:r w:rsidRPr="00F24250">
        <w:rPr>
          <w:rFonts w:ascii="Cambria" w:hAnsi="Cambria" w:cs="Calibri"/>
          <w:color w:val="auto"/>
          <w:lang w:val="hr-HR"/>
        </w:rPr>
        <w:t>NACRT</w:t>
      </w:r>
    </w:p>
    <w:p w14:paraId="185B8B45" w14:textId="379A58A6" w:rsidR="00987CF2" w:rsidRPr="00F24250" w:rsidRDefault="00987CF2" w:rsidP="00987CF2">
      <w:pPr>
        <w:pStyle w:val="Default"/>
        <w:jc w:val="both"/>
        <w:rPr>
          <w:rFonts w:ascii="Cambria" w:hAnsi="Cambria" w:cs="Calibri"/>
          <w:color w:val="auto"/>
          <w:lang w:val="hr-HR"/>
        </w:rPr>
      </w:pPr>
      <w:r w:rsidRPr="00F24250">
        <w:rPr>
          <w:rFonts w:ascii="Cambria" w:hAnsi="Cambria" w:cs="Calibri"/>
          <w:color w:val="auto"/>
          <w:lang w:val="hr-HR"/>
        </w:rPr>
        <w:t xml:space="preserve">Na </w:t>
      </w:r>
      <w:r w:rsidR="007C1FE9" w:rsidRPr="00F24250">
        <w:rPr>
          <w:rFonts w:ascii="Cambria" w:hAnsi="Cambria" w:cs="Calibri"/>
          <w:color w:val="auto"/>
          <w:lang w:val="hr-HR"/>
        </w:rPr>
        <w:t>temelju</w:t>
      </w:r>
      <w:r w:rsidRPr="00F24250">
        <w:rPr>
          <w:rFonts w:ascii="Cambria" w:hAnsi="Cambria" w:cs="Calibri"/>
          <w:color w:val="auto"/>
          <w:lang w:val="hr-HR"/>
        </w:rPr>
        <w:t xml:space="preserve"> član</w:t>
      </w:r>
      <w:r w:rsidR="007C1FE9" w:rsidRPr="00F24250">
        <w:rPr>
          <w:rFonts w:ascii="Cambria" w:hAnsi="Cambria" w:cs="Calibri"/>
          <w:color w:val="auto"/>
          <w:lang w:val="hr-HR"/>
        </w:rPr>
        <w:t>k</w:t>
      </w:r>
      <w:r w:rsidRPr="00F24250">
        <w:rPr>
          <w:rFonts w:ascii="Cambria" w:hAnsi="Cambria" w:cs="Calibri"/>
          <w:color w:val="auto"/>
          <w:lang w:val="hr-HR"/>
        </w:rPr>
        <w:t>a 39. Ustava Hercegovačko-neretvansk</w:t>
      </w:r>
      <w:r w:rsidR="007C1FE9" w:rsidRPr="00F24250">
        <w:rPr>
          <w:rFonts w:ascii="Cambria" w:hAnsi="Cambria" w:cs="Calibri"/>
          <w:color w:val="auto"/>
          <w:lang w:val="hr-HR"/>
        </w:rPr>
        <w:t>e županije-</w:t>
      </w:r>
      <w:r w:rsidRPr="00F24250">
        <w:rPr>
          <w:rFonts w:ascii="Cambria" w:hAnsi="Cambria" w:cs="Calibri"/>
          <w:color w:val="auto"/>
          <w:lang w:val="hr-HR"/>
        </w:rPr>
        <w:t>kantona („</w:t>
      </w:r>
      <w:r w:rsidR="007C1FE9" w:rsidRPr="00F24250">
        <w:rPr>
          <w:rFonts w:ascii="Cambria" w:hAnsi="Cambria" w:cs="Calibri"/>
          <w:color w:val="auto"/>
          <w:lang w:val="hr-HR"/>
        </w:rPr>
        <w:t>Narodne</w:t>
      </w:r>
      <w:r w:rsidRPr="00F24250">
        <w:rPr>
          <w:rFonts w:ascii="Cambria" w:hAnsi="Cambria" w:cs="Calibri"/>
          <w:color w:val="auto"/>
          <w:lang w:val="hr-HR"/>
        </w:rPr>
        <w:t xml:space="preserve"> novine HN</w:t>
      </w:r>
      <w:r w:rsidR="007C1FE9" w:rsidRPr="00F24250">
        <w:rPr>
          <w:rFonts w:ascii="Cambria" w:hAnsi="Cambria" w:cs="Calibri"/>
          <w:color w:val="auto"/>
          <w:lang w:val="hr-HR"/>
        </w:rPr>
        <w:t>Ž</w:t>
      </w:r>
      <w:r w:rsidRPr="00F24250">
        <w:rPr>
          <w:rFonts w:ascii="Cambria" w:hAnsi="Cambria" w:cs="Calibri"/>
          <w:color w:val="auto"/>
          <w:lang w:val="hr-HR"/>
        </w:rPr>
        <w:t>“, broj: 2/98, 4/00, 7/04 i 6/21), Skupština Hercegovačko-neretvansk</w:t>
      </w:r>
      <w:r w:rsidR="007C1FE9" w:rsidRPr="00F24250">
        <w:rPr>
          <w:rFonts w:ascii="Cambria" w:hAnsi="Cambria" w:cs="Calibri"/>
          <w:color w:val="auto"/>
          <w:lang w:val="hr-HR"/>
        </w:rPr>
        <w:t>e</w:t>
      </w:r>
      <w:r w:rsidRPr="00F24250">
        <w:rPr>
          <w:rFonts w:ascii="Cambria" w:hAnsi="Cambria" w:cs="Calibri"/>
          <w:color w:val="auto"/>
          <w:lang w:val="hr-HR"/>
        </w:rPr>
        <w:t xml:space="preserve"> </w:t>
      </w:r>
      <w:r w:rsidR="007C1FE9" w:rsidRPr="00F24250">
        <w:rPr>
          <w:rFonts w:ascii="Cambria" w:hAnsi="Cambria" w:cs="Calibri"/>
          <w:color w:val="auto"/>
          <w:lang w:val="hr-HR"/>
        </w:rPr>
        <w:t>županije-</w:t>
      </w:r>
      <w:r w:rsidRPr="00F24250">
        <w:rPr>
          <w:rFonts w:ascii="Cambria" w:hAnsi="Cambria" w:cs="Calibri"/>
          <w:color w:val="auto"/>
          <w:lang w:val="hr-HR"/>
        </w:rPr>
        <w:t>kantona, na sjednici održanoj dana _</w:t>
      </w:r>
      <w:r w:rsidR="00B630EA">
        <w:rPr>
          <w:rFonts w:ascii="Cambria" w:hAnsi="Cambria" w:cs="Calibri"/>
          <w:color w:val="auto"/>
          <w:lang w:val="hr-HR"/>
        </w:rPr>
        <w:t>_________</w:t>
      </w:r>
      <w:r w:rsidRPr="00F24250">
        <w:rPr>
          <w:rFonts w:ascii="Cambria" w:hAnsi="Cambria" w:cs="Calibri"/>
          <w:color w:val="auto"/>
          <w:lang w:val="hr-HR"/>
        </w:rPr>
        <w:t>___202</w:t>
      </w:r>
      <w:r w:rsidR="005B4CB5">
        <w:rPr>
          <w:rFonts w:ascii="Cambria" w:hAnsi="Cambria" w:cs="Calibri"/>
          <w:color w:val="auto"/>
          <w:lang w:val="hr-HR"/>
        </w:rPr>
        <w:t>6</w:t>
      </w:r>
      <w:r w:rsidRPr="00F24250">
        <w:rPr>
          <w:rFonts w:ascii="Cambria" w:hAnsi="Cambria" w:cs="Calibri"/>
          <w:color w:val="auto"/>
          <w:lang w:val="hr-HR"/>
        </w:rPr>
        <w:t>. godine donosi</w:t>
      </w:r>
    </w:p>
    <w:p w14:paraId="49D20684" w14:textId="77777777" w:rsidR="00987CF2" w:rsidRPr="00F24250" w:rsidRDefault="00987CF2" w:rsidP="000336AE">
      <w:pPr>
        <w:pStyle w:val="Bezrazmaka"/>
        <w:rPr>
          <w:rFonts w:ascii="Cambria" w:hAnsi="Cambria"/>
          <w:b/>
          <w:bCs/>
          <w:sz w:val="24"/>
          <w:szCs w:val="24"/>
        </w:rPr>
      </w:pPr>
    </w:p>
    <w:p w14:paraId="2F74842B" w14:textId="77777777" w:rsidR="00787910" w:rsidRPr="00F24250" w:rsidRDefault="00787910" w:rsidP="00987CF2">
      <w:pPr>
        <w:pStyle w:val="Bezrazmaka"/>
        <w:rPr>
          <w:rFonts w:ascii="Cambria" w:hAnsi="Cambria"/>
          <w:b/>
          <w:bCs/>
          <w:sz w:val="24"/>
          <w:szCs w:val="24"/>
        </w:rPr>
      </w:pPr>
    </w:p>
    <w:p w14:paraId="249F1669" w14:textId="1C072842" w:rsidR="00987CF2" w:rsidRPr="00F24250" w:rsidRDefault="00787910" w:rsidP="00987CF2">
      <w:pPr>
        <w:pStyle w:val="Default"/>
        <w:jc w:val="center"/>
        <w:rPr>
          <w:rFonts w:ascii="Cambria" w:hAnsi="Cambria" w:cs="Calibri"/>
          <w:b/>
          <w:bCs/>
          <w:color w:val="auto"/>
          <w:sz w:val="25"/>
          <w:szCs w:val="25"/>
          <w:lang w:val="hr-HR"/>
        </w:rPr>
      </w:pPr>
      <w:bookmarkStart w:id="0" w:name="bookmark2"/>
      <w:r w:rsidRPr="00F24250">
        <w:rPr>
          <w:rFonts w:ascii="Cambria" w:hAnsi="Cambria"/>
          <w:b/>
          <w:bCs/>
          <w:color w:val="auto"/>
          <w:sz w:val="25"/>
          <w:szCs w:val="25"/>
        </w:rPr>
        <w:t>ZAKON</w:t>
      </w:r>
      <w:bookmarkStart w:id="1" w:name="bookmark3"/>
      <w:bookmarkEnd w:id="0"/>
      <w:r w:rsidRPr="00F24250">
        <w:rPr>
          <w:rFonts w:ascii="Cambria" w:hAnsi="Cambria"/>
          <w:b/>
          <w:bCs/>
          <w:color w:val="auto"/>
          <w:sz w:val="25"/>
          <w:szCs w:val="25"/>
        </w:rPr>
        <w:t xml:space="preserve"> O</w:t>
      </w:r>
      <w:r w:rsidRPr="00F24250">
        <w:rPr>
          <w:rStyle w:val="Tijeloteksta1"/>
          <w:rFonts w:ascii="Cambria" w:eastAsiaTheme="minorHAnsi" w:hAnsi="Cambria" w:cstheme="minorBidi"/>
          <w:b/>
          <w:bCs/>
          <w:color w:val="auto"/>
          <w:sz w:val="25"/>
          <w:szCs w:val="25"/>
        </w:rPr>
        <w:t xml:space="preserve"> </w:t>
      </w:r>
      <w:r w:rsidRPr="00F24250">
        <w:rPr>
          <w:rFonts w:ascii="Cambria" w:hAnsi="Cambria"/>
          <w:b/>
          <w:bCs/>
          <w:color w:val="auto"/>
          <w:sz w:val="25"/>
          <w:szCs w:val="25"/>
        </w:rPr>
        <w:t>SLATKOVODNOM RIBARSTVU</w:t>
      </w:r>
      <w:bookmarkEnd w:id="1"/>
      <w:r w:rsidR="00987CF2" w:rsidRPr="00F24250">
        <w:rPr>
          <w:rFonts w:ascii="Cambria" w:hAnsi="Cambria"/>
          <w:b/>
          <w:bCs/>
          <w:color w:val="auto"/>
          <w:sz w:val="25"/>
          <w:szCs w:val="25"/>
        </w:rPr>
        <w:t xml:space="preserve"> </w:t>
      </w:r>
      <w:r w:rsidR="00987CF2" w:rsidRPr="00F24250">
        <w:rPr>
          <w:rFonts w:ascii="Cambria" w:hAnsi="Cambria" w:cs="Calibri"/>
          <w:b/>
          <w:bCs/>
          <w:color w:val="auto"/>
          <w:sz w:val="25"/>
          <w:szCs w:val="25"/>
          <w:lang w:val="hr-HR"/>
        </w:rPr>
        <w:t>HERCEGOVAČKO-NERETVANSKE ŽUPANIJE-KANTONA</w:t>
      </w:r>
    </w:p>
    <w:p w14:paraId="65784EBB" w14:textId="062B8E38" w:rsidR="00787910" w:rsidRPr="00F24250" w:rsidRDefault="00787910" w:rsidP="00787910">
      <w:pPr>
        <w:pStyle w:val="Bezrazmaka"/>
        <w:jc w:val="center"/>
        <w:rPr>
          <w:rStyle w:val="Tijeloteksta1"/>
          <w:rFonts w:ascii="Cambria" w:eastAsiaTheme="minorHAnsi" w:hAnsi="Cambria" w:cstheme="minorBidi"/>
          <w:b/>
          <w:bCs/>
          <w:color w:val="auto"/>
          <w:sz w:val="24"/>
          <w:szCs w:val="24"/>
        </w:rPr>
      </w:pPr>
    </w:p>
    <w:p w14:paraId="75F534C3" w14:textId="77777777" w:rsidR="00787910" w:rsidRPr="00F24250" w:rsidRDefault="00787910" w:rsidP="00787910">
      <w:pPr>
        <w:pStyle w:val="Bezrazmaka"/>
        <w:jc w:val="both"/>
        <w:rPr>
          <w:rFonts w:ascii="Cambria" w:hAnsi="Cambria"/>
          <w:sz w:val="24"/>
          <w:szCs w:val="24"/>
        </w:rPr>
      </w:pPr>
    </w:p>
    <w:p w14:paraId="53714668" w14:textId="1B734334" w:rsidR="00787910" w:rsidRPr="00F24250" w:rsidRDefault="00787910" w:rsidP="00A12079">
      <w:pPr>
        <w:pStyle w:val="Bezrazmaka"/>
        <w:ind w:left="-142" w:firstLine="142"/>
        <w:jc w:val="both"/>
        <w:rPr>
          <w:rFonts w:ascii="Cambria" w:hAnsi="Cambria"/>
          <w:sz w:val="24"/>
          <w:szCs w:val="24"/>
        </w:rPr>
      </w:pPr>
      <w:r w:rsidRPr="00F24250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I - </w:t>
      </w:r>
      <w:r w:rsidR="00D83C20" w:rsidRPr="00F24250">
        <w:rPr>
          <w:rStyle w:val="Tijeloteksta1"/>
          <w:rFonts w:ascii="Cambria" w:eastAsiaTheme="minorHAnsi" w:hAnsi="Cambria"/>
          <w:color w:val="auto"/>
          <w:sz w:val="24"/>
          <w:szCs w:val="24"/>
        </w:rPr>
        <w:t>TEMELJNE</w:t>
      </w:r>
      <w:r w:rsidRPr="00F24250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ODREDBE</w:t>
      </w:r>
    </w:p>
    <w:p w14:paraId="0FE23E2F" w14:textId="77777777" w:rsidR="00787910" w:rsidRPr="00F24250" w:rsidRDefault="00787910" w:rsidP="00787910">
      <w:pPr>
        <w:pStyle w:val="Bezrazmaka"/>
        <w:jc w:val="center"/>
        <w:rPr>
          <w:rFonts w:ascii="Cambria" w:hAnsi="Cambria"/>
          <w:b/>
          <w:bCs/>
          <w:sz w:val="24"/>
          <w:szCs w:val="24"/>
        </w:rPr>
      </w:pPr>
    </w:p>
    <w:p w14:paraId="31FFFBE5" w14:textId="5512AEBB" w:rsidR="00787910" w:rsidRPr="00F24250" w:rsidRDefault="00787910" w:rsidP="00787910">
      <w:pPr>
        <w:pStyle w:val="Bezrazmaka"/>
        <w:jc w:val="center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  <w:r w:rsidRPr="00F24250">
        <w:rPr>
          <w:rStyle w:val="Tijeloteksta1"/>
          <w:rFonts w:ascii="Cambria" w:eastAsiaTheme="minorHAnsi" w:hAnsi="Cambria"/>
          <w:color w:val="auto"/>
          <w:sz w:val="24"/>
          <w:szCs w:val="24"/>
        </w:rPr>
        <w:t>Član</w:t>
      </w:r>
      <w:r w:rsidR="00D83C20" w:rsidRPr="00F24250">
        <w:rPr>
          <w:rStyle w:val="Tijeloteksta1"/>
          <w:rFonts w:ascii="Cambria" w:eastAsiaTheme="minorHAnsi" w:hAnsi="Cambria"/>
          <w:color w:val="auto"/>
          <w:sz w:val="24"/>
          <w:szCs w:val="24"/>
        </w:rPr>
        <w:t>ak</w:t>
      </w:r>
      <w:r w:rsidRPr="00F24250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1.</w:t>
      </w:r>
    </w:p>
    <w:p w14:paraId="379A7FE4" w14:textId="6B861F00" w:rsidR="00607BC5" w:rsidRPr="00F24250" w:rsidRDefault="00787910" w:rsidP="00547D3B">
      <w:pPr>
        <w:pStyle w:val="Bezrazmaka"/>
        <w:numPr>
          <w:ilvl w:val="0"/>
          <w:numId w:val="20"/>
        </w:numPr>
        <w:jc w:val="both"/>
        <w:rPr>
          <w:rFonts w:ascii="Cambria" w:hAnsi="Cambria"/>
          <w:sz w:val="24"/>
          <w:szCs w:val="24"/>
        </w:rPr>
      </w:pPr>
      <w:r w:rsidRPr="00F24250">
        <w:rPr>
          <w:rStyle w:val="Tijeloteksta1"/>
          <w:rFonts w:ascii="Cambria" w:eastAsiaTheme="minorHAnsi" w:hAnsi="Cambria"/>
          <w:color w:val="auto"/>
          <w:sz w:val="24"/>
          <w:szCs w:val="24"/>
        </w:rPr>
        <w:t>Ovim zakonom ure</w:t>
      </w:r>
      <w:r w:rsidR="00B630EA">
        <w:rPr>
          <w:rStyle w:val="Tijeloteksta1"/>
          <w:rFonts w:ascii="Cambria" w:eastAsiaTheme="minorHAnsi" w:hAnsi="Cambria"/>
          <w:color w:val="auto"/>
          <w:sz w:val="24"/>
          <w:szCs w:val="24"/>
        </w:rPr>
        <w:t>đ</w:t>
      </w:r>
      <w:r w:rsidRPr="00F24250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uje se slatkovodno ribarstvo: ribolovne vode, ribolov, akvakultura, zaštita riba, ribarsko-čuvarska služba, nadzor nad </w:t>
      </w:r>
      <w:r w:rsidR="00D83C20" w:rsidRPr="00F24250">
        <w:rPr>
          <w:rStyle w:val="Tijeloteksta1"/>
          <w:rFonts w:ascii="Cambria" w:eastAsiaTheme="minorHAnsi" w:hAnsi="Cambria"/>
          <w:color w:val="auto"/>
          <w:sz w:val="24"/>
          <w:szCs w:val="24"/>
        </w:rPr>
        <w:t>provedbom</w:t>
      </w:r>
      <w:r w:rsidRPr="00F24250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zakona, kaznene odredbe i druga pitanja koja su od značaja za oblast slatkovodnog ribarstva </w:t>
      </w:r>
      <w:r w:rsidR="00987CF2" w:rsidRPr="00F24250">
        <w:rPr>
          <w:rStyle w:val="Tijeloteksta1"/>
          <w:rFonts w:ascii="Cambria" w:eastAsiaTheme="minorHAnsi" w:hAnsi="Cambria"/>
          <w:color w:val="auto"/>
          <w:sz w:val="24"/>
          <w:szCs w:val="24"/>
        </w:rPr>
        <w:t>u Hercegovačko-neretvanskoj županiji-kantonu</w:t>
      </w:r>
      <w:r w:rsidRPr="00F24250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(u dalj</w:t>
      </w:r>
      <w:r w:rsidR="00D83C20" w:rsidRPr="00F24250">
        <w:rPr>
          <w:rStyle w:val="Tijeloteksta1"/>
          <w:rFonts w:ascii="Cambria" w:eastAsiaTheme="minorHAnsi" w:hAnsi="Cambria"/>
          <w:color w:val="auto"/>
          <w:sz w:val="24"/>
          <w:szCs w:val="24"/>
        </w:rPr>
        <w:t>nj</w:t>
      </w:r>
      <w:r w:rsidRPr="00F24250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em tekstu: </w:t>
      </w:r>
      <w:r w:rsidR="00987CF2" w:rsidRPr="00F24250">
        <w:rPr>
          <w:rStyle w:val="Tijeloteksta1"/>
          <w:rFonts w:ascii="Cambria" w:eastAsiaTheme="minorHAnsi" w:hAnsi="Cambria"/>
          <w:color w:val="auto"/>
          <w:sz w:val="24"/>
          <w:szCs w:val="24"/>
        </w:rPr>
        <w:t>HNŽ-K</w:t>
      </w:r>
      <w:r w:rsidRPr="00F24250">
        <w:rPr>
          <w:rStyle w:val="Tijeloteksta1"/>
          <w:rFonts w:ascii="Cambria" w:eastAsiaTheme="minorHAnsi" w:hAnsi="Cambria"/>
          <w:color w:val="auto"/>
          <w:sz w:val="24"/>
          <w:szCs w:val="24"/>
        </w:rPr>
        <w:t>).</w:t>
      </w:r>
    </w:p>
    <w:p w14:paraId="0A37F43C" w14:textId="77777777" w:rsidR="00607BC5" w:rsidRPr="001A4A34" w:rsidRDefault="00787910" w:rsidP="00547D3B">
      <w:pPr>
        <w:pStyle w:val="Bezrazmaka"/>
        <w:numPr>
          <w:ilvl w:val="0"/>
          <w:numId w:val="20"/>
        </w:numPr>
        <w:jc w:val="both"/>
        <w:rPr>
          <w:rFonts w:ascii="Cambria" w:hAnsi="Cambria"/>
          <w:sz w:val="24"/>
          <w:szCs w:val="24"/>
        </w:rPr>
      </w:pPr>
      <w:r w:rsidRPr="00F24250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Ribe u ribolovnim vodama koriste se na održiv način koji doprinosi očuvanju 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biološke raznolikosti ekoloških </w:t>
      </w:r>
      <w:r w:rsidR="00D83C2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sustava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</w:t>
      </w:r>
    </w:p>
    <w:p w14:paraId="1E9F0A64" w14:textId="7026592D" w:rsidR="00787910" w:rsidRPr="001A4A34" w:rsidRDefault="00787910" w:rsidP="00547D3B">
      <w:pPr>
        <w:pStyle w:val="Bezrazmaka"/>
        <w:numPr>
          <w:ilvl w:val="0"/>
          <w:numId w:val="20"/>
        </w:numPr>
        <w:jc w:val="both"/>
        <w:rPr>
          <w:rStyle w:val="Tijeloteksta1"/>
          <w:rFonts w:ascii="Cambria" w:eastAsiaTheme="minorHAnsi" w:hAnsi="Cambria" w:cstheme="minorBidi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Ribe se u ribolovnim vodama mogu loviti i uzgajati pod </w:t>
      </w:r>
      <w:r w:rsidR="00D83C2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uvjetima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propisanim ovim</w:t>
      </w:r>
      <w:r w:rsidR="00607BC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zakonom i drugim propisima donesenim na </w:t>
      </w:r>
      <w:r w:rsidR="00D83C2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temelju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njega.</w:t>
      </w:r>
    </w:p>
    <w:p w14:paraId="47B3DE38" w14:textId="77777777" w:rsidR="00D83C20" w:rsidRPr="001A4A34" w:rsidRDefault="00D83C20" w:rsidP="00DB6885">
      <w:pPr>
        <w:pStyle w:val="Bezrazmaka"/>
        <w:ind w:firstLine="708"/>
        <w:jc w:val="both"/>
        <w:rPr>
          <w:rFonts w:ascii="Cambria" w:hAnsi="Cambria"/>
          <w:sz w:val="24"/>
          <w:szCs w:val="24"/>
        </w:rPr>
      </w:pPr>
    </w:p>
    <w:p w14:paraId="565E6F2D" w14:textId="7679CDD8" w:rsidR="00787910" w:rsidRPr="001A4A34" w:rsidRDefault="00787910" w:rsidP="00787910">
      <w:pPr>
        <w:pStyle w:val="Bezrazmaka"/>
        <w:jc w:val="center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Član</w:t>
      </w:r>
      <w:r w:rsidR="00D83C2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2.</w:t>
      </w:r>
    </w:p>
    <w:p w14:paraId="7FDBEACF" w14:textId="455E15A0" w:rsidR="00787910" w:rsidRPr="001A4A34" w:rsidRDefault="00787910" w:rsidP="00547D3B">
      <w:pPr>
        <w:pStyle w:val="Bezrazmaka"/>
        <w:numPr>
          <w:ilvl w:val="0"/>
          <w:numId w:val="21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U ovom zakonu u </w:t>
      </w:r>
      <w:r w:rsidR="00D83C2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uporabi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su pojmovi sa sl</w:t>
      </w:r>
      <w:r w:rsidR="00F86E73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j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edećim značenjem:</w:t>
      </w:r>
    </w:p>
    <w:p w14:paraId="04FF00D7" w14:textId="7A24CFA4" w:rsidR="00787910" w:rsidRPr="001A4A34" w:rsidRDefault="00787910" w:rsidP="00A9179C">
      <w:pPr>
        <w:pStyle w:val="Bezrazmaka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BodytextItalic"/>
          <w:rFonts w:ascii="Cambria" w:eastAsiaTheme="minorHAnsi" w:hAnsi="Cambria"/>
          <w:i w:val="0"/>
          <w:iCs w:val="0"/>
          <w:color w:val="auto"/>
          <w:sz w:val="24"/>
          <w:szCs w:val="24"/>
        </w:rPr>
        <w:t>akvakultura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je </w:t>
      </w:r>
      <w:r w:rsidR="00D83C2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gospodarska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djelatnost uzgoja riba i drugih vodenih organizama u smislu </w:t>
      </w:r>
      <w:r w:rsidR="00D83C2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reproduciranja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i hranjenja u ribnjacima, kavezima, ogradama ili lagunama;</w:t>
      </w:r>
    </w:p>
    <w:p w14:paraId="4384D784" w14:textId="63956B70" w:rsidR="00787910" w:rsidRPr="001A4A34" w:rsidRDefault="005C3F16" w:rsidP="00547D3B">
      <w:pPr>
        <w:pStyle w:val="Bezrazmaka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BodytextItalic"/>
          <w:rFonts w:ascii="Cambria" w:eastAsiaTheme="minorHAnsi" w:hAnsi="Cambria"/>
          <w:i w:val="0"/>
          <w:iCs w:val="0"/>
          <w:color w:val="auto"/>
          <w:sz w:val="24"/>
          <w:szCs w:val="24"/>
        </w:rPr>
        <w:t>godišnji program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promicanja ribarstva (u daljnjem tekstu: godišnji program)</w:t>
      </w:r>
      <w:r w:rsidR="0078791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je akt </w:t>
      </w:r>
      <w:r w:rsidR="00516A7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potreban</w:t>
      </w:r>
      <w:r w:rsidR="0078791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za </w:t>
      </w:r>
      <w:r w:rsidR="00D83C2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provedbu</w:t>
      </w:r>
      <w:r w:rsidR="0078791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ribarske osnove </w:t>
      </w:r>
      <w:r w:rsidR="00D83C2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tijekom</w:t>
      </w:r>
      <w:r w:rsidR="0078791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kalendarske godine;</w:t>
      </w:r>
    </w:p>
    <w:p w14:paraId="0FA1EBB5" w14:textId="7F070212" w:rsidR="00787910" w:rsidRPr="001A4A34" w:rsidRDefault="00787910" w:rsidP="00547D3B">
      <w:pPr>
        <w:pStyle w:val="Bezrazmaka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BodytextItalic"/>
          <w:rFonts w:ascii="Cambria" w:eastAsiaTheme="minorHAnsi" w:hAnsi="Cambria"/>
          <w:i w:val="0"/>
          <w:iCs w:val="0"/>
          <w:color w:val="auto"/>
          <w:sz w:val="24"/>
          <w:szCs w:val="24"/>
        </w:rPr>
        <w:t>lovostaj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je vrijeme u kojem se pojedine vrste riba, osim riba iz akvakulture, ne mogu loviti i stavljati u promet;</w:t>
      </w:r>
    </w:p>
    <w:p w14:paraId="7F658280" w14:textId="49610438" w:rsidR="00787910" w:rsidRPr="001A4A34" w:rsidRDefault="00787910" w:rsidP="00547D3B">
      <w:pPr>
        <w:pStyle w:val="Bezrazmaka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BodytextItalic"/>
          <w:rFonts w:ascii="Cambria" w:eastAsiaTheme="minorHAnsi" w:hAnsi="Cambria"/>
          <w:i w:val="0"/>
          <w:iCs w:val="0"/>
          <w:color w:val="auto"/>
          <w:sz w:val="24"/>
          <w:szCs w:val="24"/>
        </w:rPr>
        <w:t>poribljavanje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je plansko unošenje riba u ribolovne vode na </w:t>
      </w:r>
      <w:r w:rsidR="00D83C2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temelju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ribarske osnove i godišnjeg </w:t>
      </w:r>
      <w:r w:rsidR="005C3F16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programa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;</w:t>
      </w:r>
    </w:p>
    <w:p w14:paraId="319BD0D4" w14:textId="135E862A" w:rsidR="00787910" w:rsidRPr="001A4A34" w:rsidRDefault="00D83C20" w:rsidP="00547D3B">
      <w:pPr>
        <w:pStyle w:val="Bezrazmaka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BodytextItalic"/>
          <w:rFonts w:ascii="Cambria" w:eastAsiaTheme="minorHAnsi" w:hAnsi="Cambria"/>
          <w:i w:val="0"/>
          <w:iCs w:val="0"/>
          <w:color w:val="auto"/>
          <w:sz w:val="24"/>
          <w:szCs w:val="24"/>
        </w:rPr>
        <w:t>gospodarski</w:t>
      </w:r>
      <w:r w:rsidR="00787910" w:rsidRPr="001A4A34">
        <w:rPr>
          <w:rStyle w:val="BodytextItalic"/>
          <w:rFonts w:ascii="Cambria" w:eastAsiaTheme="minorHAnsi" w:hAnsi="Cambria"/>
          <w:i w:val="0"/>
          <w:iCs w:val="0"/>
          <w:color w:val="auto"/>
          <w:sz w:val="24"/>
          <w:szCs w:val="24"/>
        </w:rPr>
        <w:t xml:space="preserve"> ribolov</w:t>
      </w:r>
      <w:r w:rsidR="0078791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je izlov riba na ribolovnom području radi stavljanja u promet i 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stjecanja</w:t>
      </w:r>
      <w:r w:rsidR="0078791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dohotka;</w:t>
      </w:r>
    </w:p>
    <w:p w14:paraId="13538CDE" w14:textId="04982CF6" w:rsidR="00787910" w:rsidRPr="001A4A34" w:rsidRDefault="00787910" w:rsidP="00547D3B">
      <w:pPr>
        <w:pStyle w:val="Bezrazmaka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BodytextItalic"/>
          <w:rFonts w:ascii="Cambria" w:eastAsiaTheme="minorHAnsi" w:hAnsi="Cambria"/>
          <w:i w:val="0"/>
          <w:iCs w:val="0"/>
          <w:color w:val="auto"/>
          <w:sz w:val="24"/>
          <w:szCs w:val="24"/>
        </w:rPr>
        <w:t>ribolovne vode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="00C51BDA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s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u </w:t>
      </w:r>
      <w:r w:rsidR="00C51BDA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kopnene 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vode</w:t>
      </w:r>
      <w:r w:rsidR="00C51BDA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, a obuhvaćaju 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rijek</w:t>
      </w:r>
      <w:r w:rsidR="00C51BDA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e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, potok</w:t>
      </w:r>
      <w:r w:rsidR="00C51BDA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e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, prirod</w:t>
      </w:r>
      <w:r w:rsidR="00C51BDA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na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i </w:t>
      </w:r>
      <w:r w:rsidR="00D83C2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umjetn</w:t>
      </w:r>
      <w:r w:rsidR="00C51BDA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a 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jezera, bar</w:t>
      </w:r>
      <w:r w:rsidR="00C51BDA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e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, kanal</w:t>
      </w:r>
      <w:r w:rsidR="00C51BDA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e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i druge vode u kojima žive ribe;</w:t>
      </w:r>
    </w:p>
    <w:p w14:paraId="0E9225BD" w14:textId="1A33B79A" w:rsidR="00787910" w:rsidRPr="001A4A34" w:rsidRDefault="00560C06" w:rsidP="00547D3B">
      <w:pPr>
        <w:pStyle w:val="Bezrazmaka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BodytextItalic"/>
          <w:rFonts w:ascii="Cambria" w:eastAsiaTheme="minorHAnsi" w:hAnsi="Cambria"/>
          <w:i w:val="0"/>
          <w:iCs w:val="0"/>
          <w:color w:val="auto"/>
          <w:sz w:val="24"/>
          <w:szCs w:val="24"/>
        </w:rPr>
        <w:t xml:space="preserve">slatkovodno </w:t>
      </w:r>
      <w:r w:rsidR="00787910" w:rsidRPr="001A4A34">
        <w:rPr>
          <w:rStyle w:val="BodytextItalic"/>
          <w:rFonts w:ascii="Cambria" w:eastAsiaTheme="minorHAnsi" w:hAnsi="Cambria"/>
          <w:i w:val="0"/>
          <w:iCs w:val="0"/>
          <w:color w:val="auto"/>
          <w:sz w:val="24"/>
          <w:szCs w:val="24"/>
        </w:rPr>
        <w:t>ribarstvo</w:t>
      </w:r>
      <w:r w:rsidR="0078791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je </w:t>
      </w:r>
      <w:r w:rsidR="00987CF2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uzgoj, </w:t>
      </w:r>
      <w:r w:rsidR="0078791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lov i zaštita riba u ribolovnim vodama, ribnjacima, ograđenim dijelovima ribolovnih voda i kavezima, kao i promet i korištenje ulovljenih riba;</w:t>
      </w:r>
    </w:p>
    <w:p w14:paraId="67508BFD" w14:textId="388DD13A" w:rsidR="00787910" w:rsidRPr="001A4A34" w:rsidRDefault="00787910" w:rsidP="00547D3B">
      <w:pPr>
        <w:pStyle w:val="Bezrazmaka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BodytextItalic"/>
          <w:rFonts w:ascii="Cambria" w:eastAsiaTheme="minorHAnsi" w:hAnsi="Cambria"/>
          <w:i w:val="0"/>
          <w:iCs w:val="0"/>
          <w:color w:val="auto"/>
          <w:sz w:val="24"/>
          <w:szCs w:val="24"/>
        </w:rPr>
        <w:t>ribnjaci, ograđeni dijelovi ribolovne vode i kavezi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="00D83C2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jes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u uređeni prostori na poljoprivrednom ili drugom zemljištu ili ribolovnoj vodi namijenjeni za </w:t>
      </w:r>
      <w:r w:rsidR="00987CF2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uzgoj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riba, riblje mlađi i oplođene ikre, koji ispunjavaju propisane </w:t>
      </w:r>
      <w:r w:rsidR="00D83C2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uvjete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i ne smatraju se ribolovnom vodom u smislu ovog zakona;</w:t>
      </w:r>
    </w:p>
    <w:p w14:paraId="2F7E420C" w14:textId="6BD4E073" w:rsidR="00787910" w:rsidRPr="001A4A34" w:rsidRDefault="00787910" w:rsidP="00547D3B">
      <w:pPr>
        <w:pStyle w:val="Bezrazmaka"/>
        <w:numPr>
          <w:ilvl w:val="0"/>
          <w:numId w:val="2"/>
        </w:numPr>
        <w:jc w:val="both"/>
        <w:rPr>
          <w:rStyle w:val="Tijeloteksta1"/>
          <w:rFonts w:ascii="Cambria" w:eastAsiaTheme="minorHAnsi" w:hAnsi="Cambria" w:cstheme="minorBidi"/>
          <w:color w:val="auto"/>
          <w:sz w:val="24"/>
          <w:szCs w:val="24"/>
        </w:rPr>
      </w:pPr>
      <w:r w:rsidRPr="001A4A34">
        <w:rPr>
          <w:rStyle w:val="BodytextItalic"/>
          <w:rFonts w:ascii="Cambria" w:eastAsiaTheme="minorHAnsi" w:hAnsi="Cambria"/>
          <w:i w:val="0"/>
          <w:iCs w:val="0"/>
          <w:color w:val="auto"/>
          <w:sz w:val="24"/>
          <w:szCs w:val="24"/>
        </w:rPr>
        <w:t>ribolovno područje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je dio ribolovne vode koj</w:t>
      </w:r>
      <w:r w:rsidR="00540896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e 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čini hidrološku, biološku i ekonomsku cjelinu, a u okviru granica </w:t>
      </w:r>
      <w:r w:rsidR="00987CF2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HNŽ-K;</w:t>
      </w:r>
    </w:p>
    <w:p w14:paraId="6357563E" w14:textId="56A325EC" w:rsidR="00540896" w:rsidRPr="001A4A34" w:rsidRDefault="00540896" w:rsidP="00547D3B">
      <w:pPr>
        <w:pStyle w:val="Bezrazmaka"/>
        <w:numPr>
          <w:ilvl w:val="0"/>
          <w:numId w:val="2"/>
        </w:numPr>
        <w:jc w:val="both"/>
        <w:rPr>
          <w:rStyle w:val="Tijeloteksta1"/>
          <w:rFonts w:ascii="Cambria" w:eastAsiaTheme="minorHAnsi" w:hAnsi="Cambria" w:cstheme="minorBidi"/>
          <w:color w:val="auto"/>
          <w:sz w:val="24"/>
          <w:szCs w:val="24"/>
        </w:rPr>
      </w:pPr>
      <w:r w:rsidRPr="001A4A34">
        <w:rPr>
          <w:rFonts w:ascii="Cambria" w:eastAsia="Calibri" w:hAnsi="Cambria" w:cs="Calibri"/>
          <w:kern w:val="0"/>
          <w:sz w:val="24"/>
          <w:szCs w:val="24"/>
          <w14:ligatures w14:val="none"/>
        </w:rPr>
        <w:lastRenderedPageBreak/>
        <w:t xml:space="preserve"> ribolovna zona je dio ribolovnog područja na kojem se ostvaruje ribolovno pravo, a koja </w:t>
      </w:r>
      <w:r w:rsidR="00971295" w:rsidRPr="001A4A34">
        <w:rPr>
          <w:rFonts w:ascii="Cambria" w:eastAsia="Calibri" w:hAnsi="Cambria" w:cs="Calibri"/>
          <w:kern w:val="0"/>
          <w:sz w:val="24"/>
          <w:szCs w:val="24"/>
          <w14:ligatures w14:val="none"/>
        </w:rPr>
        <w:t xml:space="preserve"> je određena administrativnim granicama jedinic</w:t>
      </w:r>
      <w:r w:rsidR="00A12079" w:rsidRPr="001A4A34">
        <w:rPr>
          <w:rFonts w:ascii="Cambria" w:eastAsia="Calibri" w:hAnsi="Cambria" w:cs="Calibri"/>
          <w:kern w:val="0"/>
          <w:sz w:val="24"/>
          <w:szCs w:val="24"/>
          <w14:ligatures w14:val="none"/>
        </w:rPr>
        <w:t>e</w:t>
      </w:r>
      <w:r w:rsidR="00971295" w:rsidRPr="001A4A34">
        <w:rPr>
          <w:rFonts w:ascii="Cambria" w:eastAsia="Calibri" w:hAnsi="Cambria" w:cs="Calibri"/>
          <w:kern w:val="0"/>
          <w:sz w:val="24"/>
          <w:szCs w:val="24"/>
          <w14:ligatures w14:val="none"/>
        </w:rPr>
        <w:t xml:space="preserve"> lokalne samouprave unutar HNŽ-K</w:t>
      </w:r>
      <w:r w:rsidRPr="001A4A34">
        <w:rPr>
          <w:rFonts w:ascii="Cambria" w:eastAsia="Calibri" w:hAnsi="Cambria" w:cs="Calibri"/>
          <w:kern w:val="0"/>
          <w:sz w:val="24"/>
          <w:szCs w:val="24"/>
          <w14:ligatures w14:val="none"/>
        </w:rPr>
        <w:t>;</w:t>
      </w:r>
    </w:p>
    <w:p w14:paraId="17A74873" w14:textId="6D43B90A" w:rsidR="00987CF2" w:rsidRPr="001A4A34" w:rsidRDefault="00987CF2" w:rsidP="00547D3B">
      <w:pPr>
        <w:pStyle w:val="Bezrazmaka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Fonts w:ascii="Cambria" w:eastAsia="Calibri" w:hAnsi="Cambria" w:cs="Calibri"/>
          <w:kern w:val="0"/>
          <w:sz w:val="24"/>
          <w:szCs w:val="24"/>
          <w14:ligatures w14:val="none"/>
        </w:rPr>
        <w:t>riblji fond u ribolovnim vodama je fond riba ribolovnog područja</w:t>
      </w:r>
      <w:r w:rsidR="0037552C" w:rsidRPr="001A4A34">
        <w:rPr>
          <w:rFonts w:ascii="Cambria" w:eastAsia="Calibri" w:hAnsi="Cambria" w:cs="Calibri"/>
          <w:kern w:val="0"/>
          <w:sz w:val="24"/>
          <w:szCs w:val="24"/>
          <w14:ligatures w14:val="none"/>
        </w:rPr>
        <w:t>,</w:t>
      </w:r>
      <w:r w:rsidRPr="001A4A34">
        <w:rPr>
          <w:rFonts w:ascii="Cambria" w:eastAsia="Calibri" w:hAnsi="Cambria" w:cs="Calibri"/>
          <w:kern w:val="0"/>
          <w:sz w:val="24"/>
          <w:szCs w:val="24"/>
          <w14:ligatures w14:val="none"/>
        </w:rPr>
        <w:t xml:space="preserve"> a služi kao  temelj za razvijanje i provedbu sportsko</w:t>
      </w:r>
      <w:r w:rsidR="00FC147B" w:rsidRPr="001A4A34">
        <w:rPr>
          <w:rFonts w:ascii="Cambria" w:eastAsia="Calibri" w:hAnsi="Cambria" w:cs="Calibri"/>
          <w:kern w:val="0"/>
          <w:sz w:val="24"/>
          <w:szCs w:val="24"/>
          <w14:ligatures w14:val="none"/>
        </w:rPr>
        <w:t xml:space="preserve">-rekreacijskog </w:t>
      </w:r>
      <w:r w:rsidRPr="001A4A34">
        <w:rPr>
          <w:rFonts w:ascii="Cambria" w:eastAsia="Calibri" w:hAnsi="Cambria" w:cs="Calibri"/>
          <w:kern w:val="0"/>
          <w:sz w:val="24"/>
          <w:szCs w:val="24"/>
          <w14:ligatures w14:val="none"/>
        </w:rPr>
        <w:t>ribolova;</w:t>
      </w:r>
    </w:p>
    <w:p w14:paraId="53632A7E" w14:textId="6C1189BC" w:rsidR="00787910" w:rsidRPr="001A4A34" w:rsidRDefault="00787910" w:rsidP="00547D3B">
      <w:pPr>
        <w:pStyle w:val="Bezrazmaka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BodytextItalic"/>
          <w:rFonts w:ascii="Cambria" w:eastAsiaTheme="minorHAnsi" w:hAnsi="Cambria"/>
          <w:i w:val="0"/>
          <w:iCs w:val="0"/>
          <w:color w:val="auto"/>
          <w:sz w:val="24"/>
          <w:szCs w:val="24"/>
        </w:rPr>
        <w:t>ribolov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je lov riba uz </w:t>
      </w:r>
      <w:r w:rsidR="00D83C2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uporabu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ribolovn</w:t>
      </w:r>
      <w:r w:rsidR="00D83C2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og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="00D83C2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pribora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i opreme, a može biti </w:t>
      </w:r>
      <w:r w:rsidR="00D83C2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gospodarski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ribolov ili sportsko-</w:t>
      </w:r>
      <w:r w:rsidR="00D83C2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rekreacijski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ribolov;</w:t>
      </w:r>
    </w:p>
    <w:p w14:paraId="1757AE15" w14:textId="699D99C3" w:rsidR="00787910" w:rsidRPr="001A4A34" w:rsidRDefault="00787910" w:rsidP="00547D3B">
      <w:pPr>
        <w:pStyle w:val="Bezrazmaka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BodytextItalic"/>
          <w:rFonts w:ascii="Cambria" w:eastAsiaTheme="minorHAnsi" w:hAnsi="Cambria"/>
          <w:i w:val="0"/>
          <w:iCs w:val="0"/>
          <w:color w:val="auto"/>
          <w:sz w:val="24"/>
          <w:szCs w:val="24"/>
        </w:rPr>
        <w:t>ribarska osnova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je stručna studija o načinu </w:t>
      </w:r>
      <w:r w:rsidR="0000025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gospodarenja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ribolovn</w:t>
      </w:r>
      <w:r w:rsidR="00175D18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om zonom</w:t>
      </w:r>
      <w:r w:rsidR="007B504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kao dijelom ribolovnog područja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, a odnosi se na obavljanje sportsko-</w:t>
      </w:r>
      <w:r w:rsidR="0000025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rekreacijskog</w:t>
      </w:r>
      <w:r w:rsidR="009951A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ribolova;</w:t>
      </w:r>
    </w:p>
    <w:p w14:paraId="5BB75690" w14:textId="36AE9DB3" w:rsidR="00787910" w:rsidRPr="001A4A34" w:rsidRDefault="00787910" w:rsidP="00547D3B">
      <w:pPr>
        <w:pStyle w:val="Bezrazmaka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BodytextItalic"/>
          <w:rFonts w:ascii="Cambria" w:eastAsiaTheme="minorHAnsi" w:hAnsi="Cambria"/>
          <w:i w:val="0"/>
          <w:iCs w:val="0"/>
          <w:color w:val="auto"/>
          <w:sz w:val="24"/>
          <w:szCs w:val="24"/>
        </w:rPr>
        <w:t>ribič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je </w:t>
      </w:r>
      <w:r w:rsidR="0000025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osoba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koj</w:t>
      </w:r>
      <w:r w:rsidR="0000025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lovi ribu uz </w:t>
      </w:r>
      <w:r w:rsidR="0000025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uporabu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dopušten</w:t>
      </w:r>
      <w:r w:rsidR="00A12079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og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ribolovn</w:t>
      </w:r>
      <w:r w:rsidR="0000025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og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="0000025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pribora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, opreme i mamaca radi rekreacije i sporta;</w:t>
      </w:r>
    </w:p>
    <w:p w14:paraId="3C853156" w14:textId="097910CE" w:rsidR="00787910" w:rsidRPr="001A4A34" w:rsidRDefault="00787910" w:rsidP="00547D3B">
      <w:pPr>
        <w:pStyle w:val="Bezrazmaka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BodytextItalic"/>
          <w:rFonts w:ascii="Cambria" w:eastAsiaTheme="minorHAnsi" w:hAnsi="Cambria"/>
          <w:i w:val="0"/>
          <w:iCs w:val="0"/>
          <w:color w:val="auto"/>
          <w:sz w:val="24"/>
          <w:szCs w:val="24"/>
        </w:rPr>
        <w:t xml:space="preserve">ribolovni </w:t>
      </w:r>
      <w:r w:rsidR="00000250" w:rsidRPr="001A4A34">
        <w:rPr>
          <w:rStyle w:val="BodytextItalic"/>
          <w:rFonts w:ascii="Cambria" w:eastAsiaTheme="minorHAnsi" w:hAnsi="Cambria"/>
          <w:i w:val="0"/>
          <w:iCs w:val="0"/>
          <w:color w:val="auto"/>
          <w:sz w:val="24"/>
          <w:szCs w:val="24"/>
        </w:rPr>
        <w:t>pribor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je</w:t>
      </w:r>
      <w:r w:rsidR="00987CF2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sredstvo kojim se obavlja ribolov;</w:t>
      </w:r>
    </w:p>
    <w:p w14:paraId="184C8764" w14:textId="7E432FA2" w:rsidR="00787910" w:rsidRPr="001A4A34" w:rsidRDefault="00787910" w:rsidP="00547D3B">
      <w:pPr>
        <w:pStyle w:val="Bezrazmaka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BodytextItalic"/>
          <w:rFonts w:ascii="Cambria" w:eastAsiaTheme="minorHAnsi" w:hAnsi="Cambria"/>
          <w:i w:val="0"/>
          <w:iCs w:val="0"/>
          <w:color w:val="auto"/>
          <w:sz w:val="24"/>
          <w:szCs w:val="24"/>
        </w:rPr>
        <w:t>ribolovn</w:t>
      </w:r>
      <w:r w:rsidR="00000250" w:rsidRPr="001A4A34">
        <w:rPr>
          <w:rStyle w:val="BodytextItalic"/>
          <w:rFonts w:ascii="Cambria" w:eastAsiaTheme="minorHAnsi" w:hAnsi="Cambria"/>
          <w:i w:val="0"/>
          <w:iCs w:val="0"/>
          <w:color w:val="auto"/>
          <w:sz w:val="24"/>
          <w:szCs w:val="24"/>
        </w:rPr>
        <w:t>e</w:t>
      </w:r>
      <w:r w:rsidRPr="001A4A34">
        <w:rPr>
          <w:rStyle w:val="BodytextItalic"/>
          <w:rFonts w:ascii="Cambria" w:eastAsiaTheme="minorHAnsi" w:hAnsi="Cambria"/>
          <w:i w:val="0"/>
          <w:iCs w:val="0"/>
          <w:color w:val="auto"/>
          <w:sz w:val="24"/>
          <w:szCs w:val="24"/>
        </w:rPr>
        <w:t xml:space="preserve"> udru</w:t>
      </w:r>
      <w:r w:rsidR="00000250" w:rsidRPr="001A4A34">
        <w:rPr>
          <w:rStyle w:val="BodytextItalic"/>
          <w:rFonts w:ascii="Cambria" w:eastAsiaTheme="minorHAnsi" w:hAnsi="Cambria"/>
          <w:i w:val="0"/>
          <w:iCs w:val="0"/>
          <w:color w:val="auto"/>
          <w:sz w:val="24"/>
          <w:szCs w:val="24"/>
        </w:rPr>
        <w:t>ge</w:t>
      </w:r>
      <w:r w:rsidRPr="001A4A34">
        <w:rPr>
          <w:rStyle w:val="BodytextItalic"/>
          <w:rFonts w:ascii="Cambria" w:eastAsiaTheme="minorHAnsi" w:hAnsi="Cambria"/>
          <w:i w:val="0"/>
          <w:iCs w:val="0"/>
          <w:color w:val="auto"/>
          <w:sz w:val="24"/>
          <w:szCs w:val="24"/>
        </w:rPr>
        <w:t xml:space="preserve"> i njihovi savezi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="0000025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je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su </w:t>
      </w:r>
      <w:r w:rsidR="0000025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udruge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građana </w:t>
      </w:r>
      <w:r w:rsidR="0000025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utemeljeni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radi sportsko-</w:t>
      </w:r>
      <w:r w:rsidR="0000025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rekreacijskog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ribolova, </w:t>
      </w:r>
      <w:r w:rsidR="006375D4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natjecanja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, odgoja i obrazovanja sportsko-</w:t>
      </w:r>
      <w:r w:rsidR="0000025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rekreacijskih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ribolovaca;</w:t>
      </w:r>
    </w:p>
    <w:p w14:paraId="5F57060D" w14:textId="74F70FCD" w:rsidR="00787910" w:rsidRPr="001A4A34" w:rsidRDefault="00787910" w:rsidP="00547D3B">
      <w:pPr>
        <w:pStyle w:val="Bezrazmaka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BodytextItalic"/>
          <w:rFonts w:ascii="Cambria" w:eastAsiaTheme="minorHAnsi" w:hAnsi="Cambria"/>
          <w:i w:val="0"/>
          <w:iCs w:val="0"/>
          <w:color w:val="auto"/>
          <w:sz w:val="24"/>
          <w:szCs w:val="24"/>
        </w:rPr>
        <w:t>ribolovno pravo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je </w:t>
      </w:r>
      <w:r w:rsidR="0000025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temeljni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akt kojim se korisnicima </w:t>
      </w:r>
      <w:r w:rsidR="004725ED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dijela 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ribolovnog područja</w:t>
      </w:r>
      <w:r w:rsidR="004725ED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-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ribolovne zone omogućava obavljanje sportsko-</w:t>
      </w:r>
      <w:r w:rsidR="0000025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rekreacijskog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ribolova u određenoj ribolovnoj zoni, u kojem su propisane sve mjere za </w:t>
      </w:r>
      <w:r w:rsidR="0000025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provedbu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zaštite riba na to</w:t>
      </w:r>
      <w:r w:rsidR="004725ED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j ribolovnoj zoni;</w:t>
      </w:r>
    </w:p>
    <w:p w14:paraId="74190405" w14:textId="56ECCA00" w:rsidR="00787910" w:rsidRPr="001A4A34" w:rsidRDefault="00787910" w:rsidP="00547D3B">
      <w:pPr>
        <w:pStyle w:val="Bezrazmaka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BodytextItalic"/>
          <w:rFonts w:ascii="Cambria" w:eastAsiaTheme="minorHAnsi" w:hAnsi="Cambria"/>
          <w:i w:val="0"/>
          <w:iCs w:val="0"/>
          <w:color w:val="auto"/>
          <w:sz w:val="24"/>
          <w:szCs w:val="24"/>
        </w:rPr>
        <w:t>sportsko-</w:t>
      </w:r>
      <w:r w:rsidR="00000250" w:rsidRPr="001A4A34">
        <w:rPr>
          <w:rStyle w:val="BodytextItalic"/>
          <w:rFonts w:ascii="Cambria" w:eastAsiaTheme="minorHAnsi" w:hAnsi="Cambria"/>
          <w:i w:val="0"/>
          <w:iCs w:val="0"/>
          <w:color w:val="auto"/>
          <w:sz w:val="24"/>
          <w:szCs w:val="24"/>
        </w:rPr>
        <w:t>rekreacijski</w:t>
      </w:r>
      <w:r w:rsidRPr="001A4A34">
        <w:rPr>
          <w:rStyle w:val="BodytextItalic"/>
          <w:rFonts w:ascii="Cambria" w:eastAsiaTheme="minorHAnsi" w:hAnsi="Cambria"/>
          <w:i w:val="0"/>
          <w:iCs w:val="0"/>
          <w:color w:val="auto"/>
          <w:sz w:val="24"/>
          <w:szCs w:val="24"/>
        </w:rPr>
        <w:t xml:space="preserve"> ribolov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je lov riba udicom na</w:t>
      </w:r>
      <w:r w:rsidR="00EA1884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dijelu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ribolovno</w:t>
      </w:r>
      <w:r w:rsidR="00EA1884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g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područj</w:t>
      </w:r>
      <w:r w:rsidR="00EA1884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a-ribolovnoj zoni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radi razonode i rekreacije, kao i sportske aktivnosti;</w:t>
      </w:r>
    </w:p>
    <w:p w14:paraId="5FACADD3" w14:textId="076AEDDE" w:rsidR="00787910" w:rsidRPr="001A4A34" w:rsidRDefault="00787910" w:rsidP="00547D3B">
      <w:pPr>
        <w:pStyle w:val="Bezrazmaka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BodytextItalic"/>
          <w:rFonts w:ascii="Cambria" w:eastAsiaTheme="minorHAnsi" w:hAnsi="Cambria"/>
          <w:i w:val="0"/>
          <w:iCs w:val="0"/>
          <w:color w:val="auto"/>
          <w:sz w:val="24"/>
          <w:szCs w:val="24"/>
        </w:rPr>
        <w:t>ulov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="0000025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je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su ulovljeni primjerci riba u sportsko - </w:t>
      </w:r>
      <w:r w:rsidR="0000025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rekreacijskom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ribolovu </w:t>
      </w:r>
      <w:r w:rsidR="003433B7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;</w:t>
      </w:r>
    </w:p>
    <w:p w14:paraId="6FB5DB1D" w14:textId="7215DFEA" w:rsidR="00787910" w:rsidRPr="001A4A34" w:rsidRDefault="00787910" w:rsidP="00547D3B">
      <w:pPr>
        <w:pStyle w:val="Bezrazmaka"/>
        <w:numPr>
          <w:ilvl w:val="0"/>
          <w:numId w:val="2"/>
        </w:numPr>
        <w:jc w:val="both"/>
        <w:rPr>
          <w:rStyle w:val="Tijeloteksta1"/>
          <w:rFonts w:ascii="Cambria" w:eastAsiaTheme="minorHAnsi" w:hAnsi="Cambria" w:cstheme="minorBidi"/>
          <w:color w:val="auto"/>
          <w:sz w:val="24"/>
          <w:szCs w:val="24"/>
        </w:rPr>
      </w:pPr>
      <w:r w:rsidRPr="001A4A34">
        <w:rPr>
          <w:rStyle w:val="BodytextItalic"/>
          <w:rFonts w:ascii="Cambria" w:eastAsiaTheme="minorHAnsi" w:hAnsi="Cambria"/>
          <w:i w:val="0"/>
          <w:iCs w:val="0"/>
          <w:color w:val="auto"/>
          <w:sz w:val="24"/>
          <w:szCs w:val="24"/>
        </w:rPr>
        <w:t>zaštita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je skup mjera koje se </w:t>
      </w:r>
      <w:r w:rsidR="0000025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poduzimaju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radi očuvanja i </w:t>
      </w:r>
      <w:r w:rsidR="0000025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osiguranja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="0000025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uvjeta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za dugoročno i održivo korištenje riba.</w:t>
      </w:r>
    </w:p>
    <w:p w14:paraId="7B4FF036" w14:textId="77777777" w:rsidR="001D3574" w:rsidRPr="001A4A34" w:rsidRDefault="001D3574" w:rsidP="00787910">
      <w:pPr>
        <w:pStyle w:val="Bezrazmaka"/>
        <w:jc w:val="both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</w:p>
    <w:p w14:paraId="4B3AD632" w14:textId="0DEA9872" w:rsidR="00787910" w:rsidRPr="001A4A34" w:rsidRDefault="00787910" w:rsidP="00787910">
      <w:pPr>
        <w:pStyle w:val="Bezrazmaka"/>
        <w:jc w:val="both"/>
        <w:rPr>
          <w:rFonts w:ascii="Cambria" w:hAnsi="Cambria"/>
          <w:sz w:val="24"/>
          <w:szCs w:val="24"/>
        </w:rPr>
      </w:pPr>
      <w:r w:rsidRPr="001A4A34">
        <w:rPr>
          <w:rFonts w:ascii="Cambria" w:hAnsi="Cambria"/>
          <w:sz w:val="24"/>
          <w:szCs w:val="24"/>
        </w:rPr>
        <w:t>II – RIBOLOVNE VODE</w:t>
      </w:r>
    </w:p>
    <w:p w14:paraId="08252756" w14:textId="77777777" w:rsidR="003411C4" w:rsidRPr="001A4A34" w:rsidRDefault="003411C4" w:rsidP="00787910">
      <w:pPr>
        <w:pStyle w:val="Bezrazmaka"/>
        <w:jc w:val="both"/>
        <w:rPr>
          <w:rFonts w:ascii="Cambria" w:hAnsi="Cambria"/>
          <w:sz w:val="24"/>
          <w:szCs w:val="24"/>
        </w:rPr>
      </w:pPr>
    </w:p>
    <w:p w14:paraId="682150C3" w14:textId="6AADF9C9" w:rsidR="00787910" w:rsidRPr="001A4A34" w:rsidRDefault="00787910" w:rsidP="00787910">
      <w:pPr>
        <w:pStyle w:val="Bezrazmaka"/>
        <w:jc w:val="center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Član</w:t>
      </w:r>
      <w:r w:rsidR="0007215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3.</w:t>
      </w:r>
    </w:p>
    <w:p w14:paraId="6124314A" w14:textId="0E2E2355" w:rsidR="00787910" w:rsidRPr="001A4A34" w:rsidRDefault="00787910" w:rsidP="00A9179C">
      <w:pPr>
        <w:pStyle w:val="Bezrazmaka"/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Ribolovne vode su sve </w:t>
      </w:r>
      <w:r w:rsidR="00C51BDA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kopnene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vode, osim voda:</w:t>
      </w:r>
    </w:p>
    <w:p w14:paraId="46EF7553" w14:textId="6B9B8680" w:rsidR="00787910" w:rsidRPr="001A4A34" w:rsidRDefault="00787910" w:rsidP="00A9179C">
      <w:pPr>
        <w:pStyle w:val="Bezrazmaka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u posebno zaštićenim dijelovima prirode proglašenim na </w:t>
      </w:r>
      <w:r w:rsidR="0000025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temelju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posebnog zakona;</w:t>
      </w:r>
    </w:p>
    <w:p w14:paraId="51DBA2D8" w14:textId="77777777" w:rsidR="00787910" w:rsidRPr="001A4A34" w:rsidRDefault="00787910" w:rsidP="00787910">
      <w:pPr>
        <w:pStyle w:val="Bezrazmaka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u ribnjacima;</w:t>
      </w:r>
    </w:p>
    <w:p w14:paraId="165320A2" w14:textId="5DD9C2BB" w:rsidR="00787910" w:rsidRPr="001A4A34" w:rsidRDefault="00787910" w:rsidP="00787910">
      <w:pPr>
        <w:pStyle w:val="Bezrazmaka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u akumulacijama, jezerima ili tekućim vodama iz kojih se zahvata voda za piće za koju su na </w:t>
      </w:r>
      <w:r w:rsidR="0000025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temelju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posebnog zakona donesene odluke o zaštiti izvorišta;</w:t>
      </w:r>
    </w:p>
    <w:p w14:paraId="020CADB6" w14:textId="02CD5D05" w:rsidR="00787910" w:rsidRPr="001A4A34" w:rsidRDefault="00787910" w:rsidP="00787910">
      <w:pPr>
        <w:pStyle w:val="Bezrazmaka"/>
        <w:numPr>
          <w:ilvl w:val="0"/>
          <w:numId w:val="1"/>
        </w:numPr>
        <w:jc w:val="both"/>
        <w:rPr>
          <w:rStyle w:val="Tijeloteksta1"/>
          <w:rFonts w:ascii="Cambria" w:eastAsiaTheme="minorHAnsi" w:hAnsi="Cambria" w:cstheme="minorBidi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u akumulacijama, jezerima ili tekućim vodama koje su </w:t>
      </w:r>
      <w:r w:rsidR="0000025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rezervirane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za javn</w:t>
      </w:r>
      <w:r w:rsidR="0000025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u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="0000025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vodoopskrbu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</w:t>
      </w:r>
    </w:p>
    <w:p w14:paraId="2F91FF04" w14:textId="77777777" w:rsidR="00FB3983" w:rsidRPr="001A4A34" w:rsidRDefault="00FB3983" w:rsidP="00FB3983">
      <w:pPr>
        <w:pStyle w:val="Bezrazmaka"/>
        <w:ind w:left="720"/>
        <w:jc w:val="both"/>
        <w:rPr>
          <w:rFonts w:ascii="Cambria" w:hAnsi="Cambria"/>
          <w:sz w:val="24"/>
          <w:szCs w:val="24"/>
        </w:rPr>
      </w:pPr>
    </w:p>
    <w:p w14:paraId="5A8B86B0" w14:textId="60E16D0B" w:rsidR="00787910" w:rsidRPr="001A4A34" w:rsidRDefault="00787910" w:rsidP="00787910">
      <w:pPr>
        <w:pStyle w:val="Bezrazmaka"/>
        <w:jc w:val="center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Član</w:t>
      </w:r>
      <w:r w:rsidR="0007215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4.</w:t>
      </w:r>
    </w:p>
    <w:p w14:paraId="30AEF7CB" w14:textId="35BF89C3" w:rsidR="00547D3B" w:rsidRPr="001A4A34" w:rsidRDefault="00547D3B" w:rsidP="00547D3B">
      <w:pPr>
        <w:pStyle w:val="Bezrazmaka"/>
        <w:numPr>
          <w:ilvl w:val="0"/>
          <w:numId w:val="62"/>
        </w:numPr>
        <w:jc w:val="both"/>
        <w:rPr>
          <w:rFonts w:ascii="Cambria" w:eastAsia="Calibri" w:hAnsi="Cambria" w:cs="Calibri"/>
          <w:kern w:val="0"/>
          <w:sz w:val="24"/>
          <w:szCs w:val="24"/>
          <w14:ligatures w14:val="none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R</w:t>
      </w:r>
      <w:r w:rsidRPr="001A4A34">
        <w:rPr>
          <w:rStyle w:val="BodytextItalic"/>
          <w:rFonts w:ascii="Cambria" w:eastAsiaTheme="minorHAnsi" w:hAnsi="Cambria"/>
          <w:i w:val="0"/>
          <w:iCs w:val="0"/>
          <w:color w:val="auto"/>
          <w:sz w:val="24"/>
          <w:szCs w:val="24"/>
        </w:rPr>
        <w:t>ibolovno</w:t>
      </w:r>
      <w:r w:rsidRPr="001A4A34">
        <w:rPr>
          <w:rStyle w:val="BodytextItalic"/>
          <w:rFonts w:ascii="Cambria" w:eastAsiaTheme="minorHAnsi" w:hAnsi="Cambria"/>
          <w:color w:val="auto"/>
          <w:sz w:val="24"/>
          <w:szCs w:val="24"/>
        </w:rPr>
        <w:t xml:space="preserve"> </w:t>
      </w:r>
      <w:r w:rsidRPr="001A4A34">
        <w:rPr>
          <w:rStyle w:val="BodytextItalic"/>
          <w:rFonts w:ascii="Cambria" w:eastAsiaTheme="minorHAnsi" w:hAnsi="Cambria"/>
          <w:i w:val="0"/>
          <w:iCs w:val="0"/>
          <w:color w:val="auto"/>
          <w:sz w:val="24"/>
          <w:szCs w:val="24"/>
        </w:rPr>
        <w:t>područje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je dio ribolovne vode koje čini hidrološku, biološku i ekonomsku</w:t>
      </w:r>
      <w:r w:rsidR="00516A7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cjelinu u okviru granica HNŽ-K</w:t>
      </w:r>
      <w:r w:rsidR="000B102C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</w:t>
      </w:r>
      <w:r w:rsidR="00516A7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</w:p>
    <w:p w14:paraId="14035F52" w14:textId="77777777" w:rsidR="00547D3B" w:rsidRPr="001A4A34" w:rsidRDefault="00547D3B" w:rsidP="00547D3B">
      <w:pPr>
        <w:pStyle w:val="Bezrazmaka"/>
        <w:numPr>
          <w:ilvl w:val="0"/>
          <w:numId w:val="62"/>
        </w:numPr>
        <w:jc w:val="both"/>
        <w:rPr>
          <w:rFonts w:ascii="Cambria" w:eastAsia="Calibri" w:hAnsi="Cambria" w:cs="Calibri"/>
          <w:kern w:val="0"/>
          <w:sz w:val="24"/>
          <w:szCs w:val="24"/>
          <w14:ligatures w14:val="none"/>
        </w:rPr>
      </w:pPr>
      <w:r w:rsidRPr="001A4A34">
        <w:rPr>
          <w:rFonts w:ascii="Cambria" w:eastAsia="Calibri" w:hAnsi="Cambria" w:cs="Calibri"/>
          <w:kern w:val="0"/>
          <w:sz w:val="24"/>
          <w:szCs w:val="24"/>
          <w14:ligatures w14:val="none"/>
        </w:rPr>
        <w:t xml:space="preserve">Na području HNŽ-K utvrđuje se jedno ribolovno područje ''HERCEGOVAČKO-NERETVANSKO''.  </w:t>
      </w:r>
    </w:p>
    <w:p w14:paraId="2A4EAFB1" w14:textId="77777777" w:rsidR="00547D3B" w:rsidRPr="001A4A34" w:rsidRDefault="00547D3B" w:rsidP="00547D3B">
      <w:pPr>
        <w:pStyle w:val="Bezrazmaka"/>
        <w:numPr>
          <w:ilvl w:val="0"/>
          <w:numId w:val="62"/>
        </w:numPr>
        <w:jc w:val="both"/>
        <w:rPr>
          <w:rFonts w:ascii="Cambria" w:eastAsia="Calibri" w:hAnsi="Cambria" w:cs="Calibri"/>
          <w:kern w:val="0"/>
          <w:sz w:val="24"/>
          <w:szCs w:val="24"/>
          <w14:ligatures w14:val="none"/>
        </w:rPr>
      </w:pPr>
      <w:r w:rsidRPr="001A4A34">
        <w:rPr>
          <w:rFonts w:ascii="Cambria" w:eastAsia="Calibri" w:hAnsi="Cambria" w:cs="Calibri"/>
          <w:kern w:val="0"/>
          <w:sz w:val="24"/>
          <w:szCs w:val="24"/>
          <w14:ligatures w14:val="none"/>
        </w:rPr>
        <w:t>Ribolovna zona je dio ribolovnog područja na kojem se ostvaruje ribolovno pravo za sportsko-rekreacijski ribolov.</w:t>
      </w:r>
    </w:p>
    <w:p w14:paraId="1B275619" w14:textId="77777777" w:rsidR="00547D3B" w:rsidRPr="001A4A34" w:rsidRDefault="00547D3B" w:rsidP="00547D3B">
      <w:pPr>
        <w:pStyle w:val="Bezrazmaka"/>
        <w:numPr>
          <w:ilvl w:val="0"/>
          <w:numId w:val="62"/>
        </w:numPr>
        <w:jc w:val="both"/>
        <w:rPr>
          <w:rStyle w:val="Tijeloteksta1"/>
          <w:rFonts w:ascii="Cambria" w:eastAsia="Calibri" w:hAnsi="Cambria" w:cs="Calibri"/>
          <w:color w:val="auto"/>
          <w:kern w:val="0"/>
          <w:sz w:val="24"/>
          <w:szCs w:val="24"/>
          <w14:ligatures w14:val="none"/>
        </w:rPr>
      </w:pPr>
      <w:r w:rsidRPr="001A4A34">
        <w:rPr>
          <w:rFonts w:ascii="Cambria" w:eastAsia="Calibri" w:hAnsi="Cambria" w:cs="Calibri"/>
          <w:kern w:val="0"/>
          <w:sz w:val="24"/>
          <w:szCs w:val="24"/>
          <w14:ligatures w14:val="none"/>
        </w:rPr>
        <w:t>Granice dijelova ribolovnog područja-ribolovnih zona unutar ribolovnog područja ''HERCEGOVAČKO-NERETVANSKO'' određene su administrativnim granicama jedinica lokalne samouprave.</w:t>
      </w:r>
    </w:p>
    <w:p w14:paraId="4F94C5DF" w14:textId="412DF546" w:rsidR="00547D3B" w:rsidRPr="001A4A34" w:rsidRDefault="00547D3B" w:rsidP="00547D3B">
      <w:pPr>
        <w:pStyle w:val="Bezrazmaka"/>
        <w:numPr>
          <w:ilvl w:val="0"/>
          <w:numId w:val="62"/>
        </w:numPr>
        <w:jc w:val="both"/>
        <w:rPr>
          <w:rFonts w:ascii="Cambria" w:eastAsia="Calibri" w:hAnsi="Cambria" w:cs="Calibri"/>
          <w:kern w:val="0"/>
          <w:sz w:val="24"/>
          <w:szCs w:val="24"/>
          <w14:ligatures w14:val="none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lastRenderedPageBreak/>
        <w:t>Granica između ribolovnih zona na tekućoj ribolovnoj vodi određuje se upravno na maticu toka od obale do obale, odnosno do glavnih obrambenih nasipa.</w:t>
      </w:r>
    </w:p>
    <w:p w14:paraId="61E92439" w14:textId="22E82FA3" w:rsidR="00787910" w:rsidRPr="001A4A34" w:rsidRDefault="000E74FB" w:rsidP="00547D3B">
      <w:pPr>
        <w:pStyle w:val="Bezrazmaka"/>
        <w:numPr>
          <w:ilvl w:val="0"/>
          <w:numId w:val="23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R</w:t>
      </w:r>
      <w:r w:rsidRPr="001A4A34">
        <w:rPr>
          <w:rStyle w:val="BodytextItalic"/>
          <w:rFonts w:ascii="Cambria" w:eastAsiaTheme="minorHAnsi" w:hAnsi="Cambria"/>
          <w:i w:val="0"/>
          <w:iCs w:val="0"/>
          <w:color w:val="auto"/>
          <w:sz w:val="24"/>
          <w:szCs w:val="24"/>
        </w:rPr>
        <w:t>ibolovno</w:t>
      </w:r>
      <w:r w:rsidRPr="001A4A34">
        <w:rPr>
          <w:rStyle w:val="BodytextItalic"/>
          <w:rFonts w:ascii="Cambria" w:eastAsiaTheme="minorHAnsi" w:hAnsi="Cambria"/>
          <w:color w:val="auto"/>
          <w:sz w:val="24"/>
          <w:szCs w:val="24"/>
        </w:rPr>
        <w:t xml:space="preserve"> </w:t>
      </w:r>
    </w:p>
    <w:p w14:paraId="4B578834" w14:textId="21B6D013" w:rsidR="00787910" w:rsidRPr="001A4A34" w:rsidRDefault="00787910" w:rsidP="00787910">
      <w:pPr>
        <w:pStyle w:val="Bezrazmaka"/>
        <w:jc w:val="center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Član</w:t>
      </w:r>
      <w:r w:rsidR="0007215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5.</w:t>
      </w:r>
    </w:p>
    <w:p w14:paraId="37D06970" w14:textId="767F5595" w:rsidR="007C44FE" w:rsidRPr="001A4A34" w:rsidRDefault="00B35C47" w:rsidP="00CB6A20">
      <w:pPr>
        <w:pStyle w:val="Bezrazmaka"/>
        <w:jc w:val="both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Dijelove</w:t>
      </w:r>
      <w:r w:rsidR="0078791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ribolovn</w:t>
      </w:r>
      <w:r w:rsidR="00203699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og</w:t>
      </w:r>
      <w:r w:rsidR="0078791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područja-ribolovne zone, određuje i ustupa na korištenje fizičko</w:t>
      </w:r>
      <w:r w:rsidR="0000025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j</w:t>
      </w:r>
      <w:r w:rsidR="0078791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i pravno</w:t>
      </w:r>
      <w:r w:rsidR="0000025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j osobi</w:t>
      </w:r>
      <w:r w:rsidR="0078791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, odnosno </w:t>
      </w:r>
      <w:r w:rsidR="0000025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udruzi</w:t>
      </w:r>
      <w:r w:rsidR="0078791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sportskih ribolovaca (u dalj</w:t>
      </w:r>
      <w:r w:rsidR="0000025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nj</w:t>
      </w:r>
      <w:r w:rsidR="0078791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em tekstu: korisnik) </w:t>
      </w:r>
      <w:r w:rsidR="0000025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županijsko</w:t>
      </w:r>
      <w:r w:rsidR="0078791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ministarstvo </w:t>
      </w:r>
      <w:r w:rsidR="002B1224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poljoprivrede, šumarstva i vodoprivrede</w:t>
      </w:r>
      <w:r w:rsidR="0078791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(u dalj</w:t>
      </w:r>
      <w:r w:rsidR="0000025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nj</w:t>
      </w:r>
      <w:r w:rsidR="0078791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em tekstu: </w:t>
      </w:r>
      <w:r w:rsidR="0000025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županijsko</w:t>
      </w:r>
      <w:r w:rsidR="0078791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ministarstvo)</w:t>
      </w:r>
      <w:r w:rsidR="00C34B1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uz prethodno</w:t>
      </w:r>
      <w:r w:rsidR="0034054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pribavljeno mišljenje nadležnog organa </w:t>
      </w:r>
      <w:r w:rsidR="001E69F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jedinice </w:t>
      </w:r>
      <w:r w:rsidR="0034054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lokalne samouprave, na čijem teritoriju se nalaz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i</w:t>
      </w:r>
      <w:r w:rsidR="0034054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="004B37A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dio ribolovnog područja- </w:t>
      </w:r>
      <w:r w:rsidR="0034054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ribolovna 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zona</w:t>
      </w:r>
      <w:r w:rsidR="006050F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(u daljnjem tekstu: ribolovna zona)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</w:t>
      </w:r>
      <w:r w:rsidR="006050F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</w:p>
    <w:p w14:paraId="5DC8AC1A" w14:textId="77777777" w:rsidR="006050F0" w:rsidRPr="001A4A34" w:rsidRDefault="006050F0" w:rsidP="006050F0">
      <w:pPr>
        <w:pStyle w:val="Bezrazmaka"/>
        <w:ind w:left="390"/>
        <w:jc w:val="both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</w:p>
    <w:p w14:paraId="42FC7E44" w14:textId="1999AEB7" w:rsidR="00787910" w:rsidRPr="001A4A34" w:rsidRDefault="00787910" w:rsidP="00787910">
      <w:pPr>
        <w:pStyle w:val="Bezrazmaka"/>
        <w:jc w:val="center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Član</w:t>
      </w:r>
      <w:r w:rsidR="0007215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6.</w:t>
      </w:r>
    </w:p>
    <w:p w14:paraId="1F6D3DD4" w14:textId="58BE26A0" w:rsidR="00607BC5" w:rsidRPr="001A4A34" w:rsidRDefault="00A9179C" w:rsidP="00547D3B">
      <w:pPr>
        <w:pStyle w:val="Bezrazmaka"/>
        <w:numPr>
          <w:ilvl w:val="0"/>
          <w:numId w:val="24"/>
        </w:numPr>
        <w:jc w:val="both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R</w:t>
      </w:r>
      <w:r w:rsidR="00DE1766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ibolovne zone</w:t>
      </w:r>
      <w:r w:rsidR="0034054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,</w:t>
      </w:r>
      <w:r w:rsidR="0078791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="0000025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županijsko</w:t>
      </w:r>
      <w:r w:rsidR="0078791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ministarstvo</w:t>
      </w:r>
      <w:r w:rsidR="0034054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, uz prethodno pribavljeno mišljenje nadležnog organa </w:t>
      </w:r>
      <w:r w:rsidR="00367ADD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jedinice </w:t>
      </w:r>
      <w:r w:rsidR="0034054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lokalne samouprave, ustupa na korištenje korisniku davanjem ribolovnog prava putem natječaja, uz naknadu i na temelju predočenog programa gospodarenja ribolovn</w:t>
      </w:r>
      <w:r w:rsidR="00DE1766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om</w:t>
      </w:r>
      <w:r w:rsidR="0034054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="00DE1766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zonom</w:t>
      </w:r>
      <w:r w:rsidR="0034054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</w:t>
      </w:r>
      <w:r w:rsidR="0078791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</w:p>
    <w:p w14:paraId="551394CA" w14:textId="0EF9E8C8" w:rsidR="00607BC5" w:rsidRPr="001A4A34" w:rsidRDefault="00DE1766" w:rsidP="00547D3B">
      <w:pPr>
        <w:pStyle w:val="Bezrazmaka"/>
        <w:numPr>
          <w:ilvl w:val="0"/>
          <w:numId w:val="24"/>
        </w:numPr>
        <w:jc w:val="both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Vlada HNŽ-K utvrđuje visinu naknade za ribolovne zone iz članka 4. ovog Zakona, a na prijedlog nadležnog organa jedinica lokalne samouprave za određenu ribolovnu zonu.</w:t>
      </w:r>
    </w:p>
    <w:p w14:paraId="322F23F7" w14:textId="591DC573" w:rsidR="00367ADD" w:rsidRPr="001A4A34" w:rsidRDefault="00340540" w:rsidP="00AB1D17">
      <w:pPr>
        <w:pStyle w:val="Bezrazmaka"/>
        <w:numPr>
          <w:ilvl w:val="0"/>
          <w:numId w:val="24"/>
        </w:numPr>
        <w:jc w:val="both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Naknada za ustupanje na korištenje ribolovnog prava su namjenska sredstva koja se </w:t>
      </w:r>
    </w:p>
    <w:p w14:paraId="10D7A34C" w14:textId="0F3940ED" w:rsidR="00367ADD" w:rsidRPr="001A4A34" w:rsidRDefault="00367ADD" w:rsidP="00C83CBE">
      <w:pPr>
        <w:pStyle w:val="Bezrazmaka"/>
        <w:ind w:left="390"/>
        <w:jc w:val="both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uplaćuju u Proračun HNŽ-K i dijele u omjeru 50% </w:t>
      </w:r>
      <w:r w:rsidR="0032515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ž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upaniji-</w:t>
      </w:r>
      <w:r w:rsidR="0032515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antonu, a 50% lokalnoj samoupravi na čijem području je ribolovna zona.</w:t>
      </w:r>
    </w:p>
    <w:p w14:paraId="22F6EB2B" w14:textId="77777777" w:rsidR="00787910" w:rsidRPr="001A4A34" w:rsidRDefault="00787910" w:rsidP="00787910">
      <w:pPr>
        <w:pStyle w:val="Bezrazmaka"/>
        <w:jc w:val="both"/>
        <w:rPr>
          <w:rFonts w:ascii="Cambria" w:hAnsi="Cambria"/>
          <w:sz w:val="24"/>
          <w:szCs w:val="24"/>
        </w:rPr>
      </w:pPr>
    </w:p>
    <w:p w14:paraId="59D341A2" w14:textId="12A94F14" w:rsidR="00787910" w:rsidRPr="001A4A34" w:rsidRDefault="00787910" w:rsidP="00787910">
      <w:pPr>
        <w:pStyle w:val="Bezrazmaka"/>
        <w:jc w:val="center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Član</w:t>
      </w:r>
      <w:r w:rsidR="0007215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7.</w:t>
      </w:r>
    </w:p>
    <w:p w14:paraId="4489B64E" w14:textId="6CB35A87" w:rsidR="00607BC5" w:rsidRPr="001A4A34" w:rsidRDefault="0007215E" w:rsidP="00547D3B">
      <w:pPr>
        <w:pStyle w:val="Bezrazmaka"/>
        <w:numPr>
          <w:ilvl w:val="0"/>
          <w:numId w:val="25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Županijsko ministarstvo s korisnikom zaključuje ugovor o ustupanju </w:t>
      </w:r>
      <w:r w:rsidR="00F43DB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ribolovne zone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koj</w:t>
      </w:r>
      <w:r w:rsidR="00F43DB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sadrži:</w:t>
      </w:r>
      <w:r w:rsidR="0078791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naziv </w:t>
      </w:r>
      <w:r w:rsidR="00F43DB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ribolovne zone</w:t>
      </w:r>
      <w:r w:rsidR="0078791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, utvrđene granice</w:t>
      </w:r>
      <w:r w:rsidR="00F43DB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ribolovne</w:t>
      </w:r>
      <w:r w:rsidR="00A9179C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zone,</w:t>
      </w:r>
      <w:r w:rsidR="0078791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mjere zaštite ribljeg fonda, način 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uporabe</w:t>
      </w:r>
      <w:r w:rsidR="0078791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="00F43DB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ribolovne zone</w:t>
      </w:r>
      <w:r w:rsidR="0078791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i 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uvjete</w:t>
      </w:r>
      <w:r w:rsidR="0078791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raskidanja ugovora.</w:t>
      </w:r>
    </w:p>
    <w:p w14:paraId="76DD455E" w14:textId="3A4D8CD6" w:rsidR="00787910" w:rsidRPr="001A4A34" w:rsidRDefault="00787910" w:rsidP="00547D3B">
      <w:pPr>
        <w:pStyle w:val="Bezrazmaka"/>
        <w:numPr>
          <w:ilvl w:val="0"/>
          <w:numId w:val="25"/>
        </w:numPr>
        <w:jc w:val="both"/>
        <w:rPr>
          <w:rStyle w:val="Tijeloteksta1"/>
          <w:rFonts w:ascii="Cambria" w:eastAsiaTheme="minorHAnsi" w:hAnsi="Cambria" w:cstheme="minorBidi"/>
          <w:strike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Korisnik kome je</w:t>
      </w:r>
      <w:r w:rsidR="00A9179C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="00F43DB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ribolovn</w:t>
      </w:r>
      <w:r w:rsidR="00A9179C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</w:t>
      </w:r>
      <w:r w:rsidR="00F43DB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zon</w:t>
      </w:r>
      <w:r w:rsidR="003433B7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ustupljen</w:t>
      </w:r>
      <w:r w:rsidR="00A9179C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na korištenje ne može to ribolovno pravo </w:t>
      </w:r>
      <w:r w:rsidR="0007215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ustupati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drugim </w:t>
      </w:r>
      <w:r w:rsidR="003433B7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pravnim </w:t>
      </w:r>
      <w:r w:rsidR="0032515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ili fizičkim </w:t>
      </w:r>
      <w:r w:rsidR="003433B7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osobama.</w:t>
      </w:r>
    </w:p>
    <w:p w14:paraId="4643860F" w14:textId="77777777" w:rsidR="00787910" w:rsidRPr="001A4A34" w:rsidRDefault="00787910" w:rsidP="00787910">
      <w:pPr>
        <w:pStyle w:val="Bezrazmaka"/>
        <w:jc w:val="both"/>
        <w:rPr>
          <w:rFonts w:ascii="Cambria" w:hAnsi="Cambria"/>
          <w:sz w:val="24"/>
          <w:szCs w:val="24"/>
        </w:rPr>
      </w:pPr>
    </w:p>
    <w:p w14:paraId="21BB1991" w14:textId="38FC6AB5" w:rsidR="00787910" w:rsidRPr="001A4A34" w:rsidRDefault="00787910" w:rsidP="00787910">
      <w:pPr>
        <w:pStyle w:val="Bezrazmaka"/>
        <w:jc w:val="center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Član</w:t>
      </w:r>
      <w:r w:rsidR="0007215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8.</w:t>
      </w:r>
    </w:p>
    <w:p w14:paraId="15539F04" w14:textId="6A5A520C" w:rsidR="00607BC5" w:rsidRPr="001A4A34" w:rsidRDefault="00787910" w:rsidP="00547D3B">
      <w:pPr>
        <w:pStyle w:val="Bezrazmaka"/>
        <w:numPr>
          <w:ilvl w:val="0"/>
          <w:numId w:val="26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Ribolovno pravo nad</w:t>
      </w:r>
      <w:r w:rsidR="00F43DB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ribolovn</w:t>
      </w:r>
      <w:r w:rsidR="00102B61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om</w:t>
      </w:r>
      <w:r w:rsidR="00F43DB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zon</w:t>
      </w:r>
      <w:r w:rsidR="00102B61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om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="0007215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iz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daje se na period od </w:t>
      </w:r>
      <w:r w:rsidR="0007215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10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godina.</w:t>
      </w:r>
    </w:p>
    <w:p w14:paraId="737E669E" w14:textId="5093F08D" w:rsidR="00607BC5" w:rsidRPr="001A4A34" w:rsidRDefault="00102B61" w:rsidP="00547D3B">
      <w:pPr>
        <w:pStyle w:val="Bezrazmaka"/>
        <w:numPr>
          <w:ilvl w:val="0"/>
          <w:numId w:val="26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R</w:t>
      </w:r>
      <w:r w:rsidR="00F43DB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ibolovna zona</w:t>
      </w:r>
      <w:r w:rsidR="0078791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koj</w:t>
      </w:r>
      <w:r w:rsidR="00F43DB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</w:t>
      </w:r>
      <w:r w:rsidR="0078791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="0007215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natječajem</w:t>
      </w:r>
      <w:r w:rsidR="0078791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nije mogl</w:t>
      </w:r>
      <w:r w:rsidR="00F43DB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</w:t>
      </w:r>
      <w:r w:rsidR="0078791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biti ustupljen</w:t>
      </w:r>
      <w:r w:rsidR="00F43DB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a </w:t>
      </w:r>
      <w:r w:rsidR="0078791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na korištenje privremeno se daje na </w:t>
      </w:r>
      <w:r w:rsidR="0007215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uporabu</w:t>
      </w:r>
      <w:r w:rsidR="0078791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bez </w:t>
      </w:r>
      <w:r w:rsidR="0007215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natječaja</w:t>
      </w:r>
      <w:r w:rsidR="0078791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pravno</w:t>
      </w:r>
      <w:r w:rsidR="0007215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j</w:t>
      </w:r>
      <w:r w:rsidR="0078791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="0007215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osobi</w:t>
      </w:r>
      <w:r w:rsidR="0078791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koj</w:t>
      </w:r>
      <w:r w:rsidR="0007215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</w:t>
      </w:r>
      <w:r w:rsidR="0078791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obavlja djelatnost ribarstva ili </w:t>
      </w:r>
      <w:r w:rsidR="0007215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udruzi</w:t>
      </w:r>
      <w:r w:rsidR="00F43DB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sportskih ribolovaca</w:t>
      </w:r>
      <w:r w:rsidR="0078791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,  do donošenja odluke o davanju ribolovnog prava </w:t>
      </w:r>
      <w:r w:rsidR="0007215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sukladno</w:t>
      </w:r>
      <w:r w:rsidR="0078791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član</w:t>
      </w:r>
      <w:r w:rsidR="0007215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ku</w:t>
      </w:r>
      <w:r w:rsidR="00787910" w:rsidRPr="001A4A34">
        <w:rPr>
          <w:rFonts w:ascii="Cambria" w:hAnsi="Cambria"/>
          <w:sz w:val="24"/>
          <w:szCs w:val="24"/>
        </w:rPr>
        <w:t xml:space="preserve"> 6. </w:t>
      </w:r>
      <w:r w:rsidR="0078791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ovog zakona.</w:t>
      </w:r>
    </w:p>
    <w:p w14:paraId="2664E2E4" w14:textId="22DF81AC" w:rsidR="00787910" w:rsidRPr="001A4A34" w:rsidRDefault="00787910" w:rsidP="00547D3B">
      <w:pPr>
        <w:pStyle w:val="Bezrazmaka"/>
        <w:numPr>
          <w:ilvl w:val="0"/>
          <w:numId w:val="26"/>
        </w:numPr>
        <w:jc w:val="both"/>
        <w:rPr>
          <w:rStyle w:val="Tijeloteksta1"/>
          <w:rFonts w:ascii="Cambria" w:eastAsiaTheme="minorHAnsi" w:hAnsi="Cambria" w:cstheme="minorBidi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Ustupanje u smislu stav</w:t>
      </w:r>
      <w:r w:rsidR="0007215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 2. ovog član</w:t>
      </w:r>
      <w:r w:rsidR="0007215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 može trajati najdu</w:t>
      </w:r>
      <w:r w:rsidR="0007215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lj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e dvije godine.</w:t>
      </w:r>
    </w:p>
    <w:p w14:paraId="1A59B6D1" w14:textId="77777777" w:rsidR="00787910" w:rsidRPr="001A4A34" w:rsidRDefault="00787910" w:rsidP="00787910">
      <w:pPr>
        <w:pStyle w:val="Bezrazmaka"/>
        <w:jc w:val="both"/>
        <w:rPr>
          <w:rFonts w:ascii="Cambria" w:hAnsi="Cambria"/>
          <w:sz w:val="24"/>
          <w:szCs w:val="24"/>
        </w:rPr>
      </w:pPr>
    </w:p>
    <w:p w14:paraId="0760FD8D" w14:textId="5B1D5C7F" w:rsidR="00787910" w:rsidRPr="001A4A34" w:rsidRDefault="00787910" w:rsidP="00787910">
      <w:pPr>
        <w:pStyle w:val="Bezrazmaka"/>
        <w:jc w:val="center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Član</w:t>
      </w:r>
      <w:r w:rsidR="0007215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9.</w:t>
      </w:r>
    </w:p>
    <w:p w14:paraId="2EEBD0F5" w14:textId="2FF8EA74" w:rsidR="00787910" w:rsidRPr="001A4A34" w:rsidRDefault="00787910" w:rsidP="00547D3B">
      <w:pPr>
        <w:pStyle w:val="Bezrazmaka"/>
        <w:numPr>
          <w:ilvl w:val="0"/>
          <w:numId w:val="27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Korisnik je dužan vidno </w:t>
      </w:r>
      <w:r w:rsidR="0007215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označiti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granice </w:t>
      </w:r>
      <w:r w:rsidR="00F43DB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ribolovne zone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, kao i mjesta na ribolovno</w:t>
      </w:r>
      <w:r w:rsidR="00F43DB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j zoni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na kojima je zabranjen ribolov (prirodna riblja </w:t>
      </w:r>
      <w:proofErr w:type="spellStart"/>
      <w:r w:rsidR="0007215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plodišta</w:t>
      </w:r>
      <w:proofErr w:type="spellEnd"/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i sl.).</w:t>
      </w:r>
    </w:p>
    <w:p w14:paraId="0FE905B2" w14:textId="408E90F8" w:rsidR="00607BC5" w:rsidRPr="001A4A34" w:rsidRDefault="00787910" w:rsidP="00547D3B">
      <w:pPr>
        <w:pStyle w:val="Bezrazmaka"/>
        <w:numPr>
          <w:ilvl w:val="0"/>
          <w:numId w:val="27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Granice iz stav</w:t>
      </w:r>
      <w:r w:rsidR="0007215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 1. ovog član</w:t>
      </w:r>
      <w:r w:rsidR="0007215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a korisnik je dužan </w:t>
      </w:r>
      <w:r w:rsidR="0007215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označiti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u roku od šest mjeseci od dana kada je počeo koristiti </w:t>
      </w:r>
      <w:r w:rsidR="00F43DB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ribolovnu zonu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, odnosno od dana zaključivanja ugovora, a granice na </w:t>
      </w:r>
      <w:r w:rsidR="00102B61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ribolovnoj zoni 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na k</w:t>
      </w:r>
      <w:r w:rsidR="00102B61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ojoj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je zabranjen ribolov tri mjeseca od dana početka zabrane.</w:t>
      </w:r>
    </w:p>
    <w:p w14:paraId="394CB097" w14:textId="242CFF02" w:rsidR="00787910" w:rsidRPr="001A4A34" w:rsidRDefault="00F60FC9" w:rsidP="00787910">
      <w:pPr>
        <w:pStyle w:val="Bezrazmaka"/>
        <w:numPr>
          <w:ilvl w:val="0"/>
          <w:numId w:val="27"/>
        </w:numPr>
        <w:jc w:val="both"/>
        <w:rPr>
          <w:rStyle w:val="Tijeloteksta1"/>
          <w:rFonts w:ascii="Cambria" w:eastAsiaTheme="minorHAnsi" w:hAnsi="Cambria" w:cstheme="minorBidi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Federalni</w:t>
      </w:r>
      <w:r w:rsidR="008A5D81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="0007215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ministar poljoprivrede, </w:t>
      </w:r>
      <w:r w:rsidR="001A1EA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šumarstva i </w:t>
      </w:r>
      <w:r w:rsidR="0007215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vodoprivrede </w:t>
      </w:r>
      <w:r w:rsidR="001E0A79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(u daljnjem tekstu: 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federalni</w:t>
      </w:r>
      <w:r w:rsidR="001E0A79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ministar) </w:t>
      </w:r>
      <w:r w:rsidR="00194A4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propis</w:t>
      </w:r>
      <w:r w:rsidR="0071424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uje</w:t>
      </w:r>
      <w:r w:rsidR="00194A4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način</w:t>
      </w:r>
      <w:r w:rsidR="0078791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="00194A4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označavanja</w:t>
      </w:r>
      <w:r w:rsidR="0078791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ribolovnog područja, odnosno dijela ribolovnog područj</w:t>
      </w:r>
      <w:r w:rsidR="00194A4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</w:t>
      </w:r>
      <w:r w:rsidR="00102B61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-ribolovne zone</w:t>
      </w:r>
      <w:r w:rsidR="00194A4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</w:t>
      </w:r>
    </w:p>
    <w:p w14:paraId="6E6F5BB1" w14:textId="77777777" w:rsidR="00714240" w:rsidRPr="001A4A34" w:rsidRDefault="00714240" w:rsidP="00714240">
      <w:pPr>
        <w:pStyle w:val="Bezrazmaka"/>
        <w:jc w:val="both"/>
        <w:rPr>
          <w:rStyle w:val="Tijeloteksta1"/>
          <w:rFonts w:ascii="Cambria" w:eastAsiaTheme="minorHAnsi" w:hAnsi="Cambria" w:cstheme="minorBidi"/>
          <w:color w:val="auto"/>
          <w:sz w:val="24"/>
          <w:szCs w:val="24"/>
        </w:rPr>
      </w:pPr>
    </w:p>
    <w:p w14:paraId="491F33AF" w14:textId="77777777" w:rsidR="002F3E3F" w:rsidRPr="001A4A34" w:rsidRDefault="002F3E3F" w:rsidP="00787910">
      <w:pPr>
        <w:pStyle w:val="Bezrazmaka"/>
        <w:jc w:val="center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</w:p>
    <w:p w14:paraId="7B214C34" w14:textId="2A423605" w:rsidR="00787910" w:rsidRPr="001A4A34" w:rsidRDefault="00787910" w:rsidP="00787910">
      <w:pPr>
        <w:pStyle w:val="Bezrazmaka"/>
        <w:jc w:val="center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lastRenderedPageBreak/>
        <w:t>Član</w:t>
      </w:r>
      <w:r w:rsidR="00194A4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10.</w:t>
      </w:r>
    </w:p>
    <w:p w14:paraId="2E496DF2" w14:textId="440AEC6A" w:rsidR="00607BC5" w:rsidRPr="001A4A34" w:rsidRDefault="00787910" w:rsidP="00547D3B">
      <w:pPr>
        <w:pStyle w:val="Bezrazmaka"/>
        <w:numPr>
          <w:ilvl w:val="0"/>
          <w:numId w:val="28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Korisnik </w:t>
      </w:r>
      <w:r w:rsidR="00145FF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je dužan najkasnije u roku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godin</w:t>
      </w:r>
      <w:r w:rsidR="00194A4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u dana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od dana kada je dobio ribolovno pravo na </w:t>
      </w:r>
      <w:r w:rsidR="009C4884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ribolovn</w:t>
      </w:r>
      <w:r w:rsidR="00741BF4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oj</w:t>
      </w:r>
      <w:r w:rsidR="009C4884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zon</w:t>
      </w:r>
      <w:r w:rsidR="00741BF4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i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="00194A4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realizirati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predočeni program gospodarenja</w:t>
      </w:r>
      <w:r w:rsidR="009C4884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ribolovn</w:t>
      </w:r>
      <w:r w:rsidR="009C4884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om zonom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iz član</w:t>
      </w:r>
      <w:r w:rsidR="00194A4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 6. stav</w:t>
      </w:r>
      <w:r w:rsidR="00194A4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1. ovog zakona i donijeti program </w:t>
      </w:r>
      <w:r w:rsidR="00194A4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promicanja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ribarstva (u dalj</w:t>
      </w:r>
      <w:r w:rsidR="00194A4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nj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em tekstu: ribarska osnova).</w:t>
      </w:r>
    </w:p>
    <w:p w14:paraId="55800A68" w14:textId="77777777" w:rsidR="00607BC5" w:rsidRPr="001A4A34" w:rsidRDefault="00787910" w:rsidP="00547D3B">
      <w:pPr>
        <w:pStyle w:val="Bezrazmaka"/>
        <w:numPr>
          <w:ilvl w:val="0"/>
          <w:numId w:val="28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Ribarska osnova važi trajno uz 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  <w:lang w:val="en-US"/>
        </w:rPr>
        <w:t xml:space="preserve">monitoring, 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 najkasnije do isteka roka od pet godina od dana potvrđivanja ribarske osnove, mora se obaviti revizija ribarske osnove.</w:t>
      </w:r>
    </w:p>
    <w:p w14:paraId="4790DA08" w14:textId="142EB637" w:rsidR="00607BC5" w:rsidRPr="001A4A34" w:rsidRDefault="00787910" w:rsidP="00DF1DEF">
      <w:pPr>
        <w:pStyle w:val="Bezrazmaka"/>
        <w:numPr>
          <w:ilvl w:val="0"/>
          <w:numId w:val="28"/>
        </w:numPr>
        <w:ind w:left="426"/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Ribarsku osnovu izrađuju pravn</w:t>
      </w:r>
      <w:r w:rsidR="00194A4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e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="00194A4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osobe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iz član</w:t>
      </w:r>
      <w:r w:rsidR="00194A4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 4</w:t>
      </w:r>
      <w:r w:rsidR="00A65FE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2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. ovog </w:t>
      </w:r>
      <w:r w:rsidR="00DF1DE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z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akona</w:t>
      </w:r>
      <w:r w:rsidR="00F05002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, </w:t>
      </w:r>
      <w:r w:rsidR="00F05002" w:rsidRPr="001A4A34">
        <w:rPr>
          <w:rFonts w:ascii="Cambria" w:eastAsia="Calibri" w:hAnsi="Cambria" w:cs="Tahoma"/>
          <w:kern w:val="0"/>
          <w:sz w:val="24"/>
          <w:szCs w:val="24"/>
          <w:lang w:eastAsia="bs-Latn-BA"/>
          <w14:ligatures w14:val="none"/>
        </w:rPr>
        <w:t>uz obvezu provođenja Javne rasprave koju su dužni objaviti javno na svojoj web stranici i u najmanje dva dnevna lista koja izlaze na području HN</w:t>
      </w:r>
      <w:r w:rsidR="009E7C5E" w:rsidRPr="001A4A34">
        <w:rPr>
          <w:rFonts w:ascii="Cambria" w:eastAsia="Calibri" w:hAnsi="Cambria" w:cs="Tahoma"/>
          <w:kern w:val="0"/>
          <w:sz w:val="24"/>
          <w:szCs w:val="24"/>
          <w:lang w:eastAsia="bs-Latn-BA"/>
          <w14:ligatures w14:val="none"/>
        </w:rPr>
        <w:t>Ž-</w:t>
      </w:r>
      <w:r w:rsidR="00F05002" w:rsidRPr="001A4A34">
        <w:rPr>
          <w:rFonts w:ascii="Cambria" w:eastAsia="Calibri" w:hAnsi="Cambria" w:cs="Tahoma"/>
          <w:kern w:val="0"/>
          <w:sz w:val="24"/>
          <w:szCs w:val="24"/>
          <w:lang w:eastAsia="bs-Latn-BA"/>
          <w14:ligatures w14:val="none"/>
        </w:rPr>
        <w:t>K.</w:t>
      </w:r>
    </w:p>
    <w:p w14:paraId="56BA949E" w14:textId="6064E2F5" w:rsidR="00607BC5" w:rsidRPr="001A4A34" w:rsidRDefault="00194A45" w:rsidP="00547D3B">
      <w:pPr>
        <w:pStyle w:val="Bezrazmaka"/>
        <w:numPr>
          <w:ilvl w:val="0"/>
          <w:numId w:val="28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Sukladno </w:t>
      </w:r>
      <w:r w:rsidR="0078791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ribarsko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j</w:t>
      </w:r>
      <w:r w:rsidR="0078791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osnov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i</w:t>
      </w:r>
      <w:r w:rsidR="0078791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korisnik donosi godišnji program</w:t>
      </w:r>
      <w:r w:rsidR="005C3F16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</w:t>
      </w:r>
    </w:p>
    <w:p w14:paraId="50974837" w14:textId="77777777" w:rsidR="00187D96" w:rsidRPr="001A4A34" w:rsidRDefault="00787910" w:rsidP="00547D3B">
      <w:pPr>
        <w:pStyle w:val="Bezrazmaka"/>
        <w:numPr>
          <w:ilvl w:val="0"/>
          <w:numId w:val="28"/>
        </w:numPr>
        <w:jc w:val="both"/>
        <w:rPr>
          <w:rStyle w:val="Tijeloteksta1"/>
          <w:rFonts w:ascii="Cambria" w:eastAsiaTheme="minorHAnsi" w:hAnsi="Cambria" w:cstheme="minorBidi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Godišnji program mora sadržavati:</w:t>
      </w:r>
    </w:p>
    <w:p w14:paraId="1E9177E9" w14:textId="6AB4DCF9" w:rsidR="00187D96" w:rsidRPr="001A4A34" w:rsidRDefault="00187D96" w:rsidP="00DF1DEF">
      <w:pPr>
        <w:pStyle w:val="Bezrazmaka"/>
        <w:numPr>
          <w:ilvl w:val="0"/>
          <w:numId w:val="3"/>
        </w:numPr>
        <w:ind w:left="567"/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procjenu </w:t>
      </w:r>
      <w:r w:rsidR="00C6038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vrsta, 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količine riba i njihova prirasta u ribolovnoj zoni;</w:t>
      </w:r>
    </w:p>
    <w:p w14:paraId="4DB1F897" w14:textId="77777777" w:rsidR="00187D96" w:rsidRPr="001A4A34" w:rsidRDefault="00187D96" w:rsidP="00DF1DEF">
      <w:pPr>
        <w:pStyle w:val="Bezrazmaka"/>
        <w:numPr>
          <w:ilvl w:val="0"/>
          <w:numId w:val="3"/>
        </w:numPr>
        <w:ind w:left="567"/>
        <w:jc w:val="both"/>
        <w:rPr>
          <w:rStyle w:val="Tijeloteksta1"/>
          <w:rFonts w:ascii="Cambria" w:eastAsiaTheme="minorHAnsi" w:hAnsi="Cambria" w:cstheme="minorBidi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dozvoljeni godišnji ulov ribe po vrstama i dozvoljeni dnevni ulov ribe;</w:t>
      </w:r>
    </w:p>
    <w:p w14:paraId="6EBB7287" w14:textId="040E6DB6" w:rsidR="00F9178C" w:rsidRPr="001A4A34" w:rsidRDefault="00187D96" w:rsidP="00F9178C">
      <w:pPr>
        <w:pStyle w:val="Bezrazmaka"/>
        <w:numPr>
          <w:ilvl w:val="0"/>
          <w:numId w:val="3"/>
        </w:numPr>
        <w:ind w:left="567"/>
        <w:jc w:val="both"/>
        <w:rPr>
          <w:rFonts w:ascii="Cambria" w:hAnsi="Cambria"/>
          <w:strike/>
          <w:sz w:val="24"/>
          <w:szCs w:val="24"/>
        </w:rPr>
      </w:pPr>
      <w:bookmarkStart w:id="2" w:name="_Hlk216770559"/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plan poribljavanja</w:t>
      </w:r>
      <w:r w:rsidR="00F9178C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="00A305A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koji sadrži </w:t>
      </w:r>
      <w:r w:rsidR="00F9178C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tabelarno prikazan detaljan opis: ribolovna voda, vrijeme poribljavanja, vrste rib</w:t>
      </w:r>
      <w:r w:rsidR="00A305A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</w:t>
      </w:r>
      <w:r w:rsidR="00F9178C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/riblje mlađi za poribljavanje koje se mogu nabaviti na tržištu, </w:t>
      </w:r>
      <w:r w:rsidR="00A305A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duljina</w:t>
      </w:r>
      <w:r w:rsidR="00F9178C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rib</w:t>
      </w:r>
      <w:r w:rsidR="00A305A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a u centimetrima, </w:t>
      </w:r>
      <w:r w:rsidR="00F9178C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količina u komadima, cijena po komadu utvrđena na temelju tržišne cijene rib</w:t>
      </w:r>
      <w:r w:rsidR="00A305A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</w:t>
      </w:r>
      <w:r w:rsidR="00F9178C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, iznos sredstava po vrstama i </w:t>
      </w:r>
      <w:r w:rsidR="00A305A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duljini</w:t>
      </w:r>
      <w:r w:rsidR="00F9178C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riba, kao i ukupan iznos sredstava za ribolovnu vodu, tabelarni prikaz zbirnih podataka po vrstama </w:t>
      </w:r>
      <w:r w:rsidR="00A305A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i duljini </w:t>
      </w:r>
      <w:r w:rsidR="00F9178C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rib</w:t>
      </w:r>
      <w:r w:rsidR="00A305A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</w:t>
      </w:r>
      <w:r w:rsidR="00F9178C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za sve ribolovne vode u ribolovnoj zoni sa ukupnim iznosom sredstava. </w:t>
      </w:r>
      <w:r w:rsidR="00E67857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U </w:t>
      </w:r>
      <w:r w:rsidR="00F9178C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Plan</w:t>
      </w:r>
      <w:r w:rsidR="00E67857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u</w:t>
      </w:r>
      <w:r w:rsidR="00F9178C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poribljavanja treba </w:t>
      </w:r>
      <w:r w:rsidR="00E67857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posebno iskazati obvezu poribljavanja korisnika ribolovnog prava i obvezu kontinuiranog poribljavanja </w:t>
      </w:r>
      <w:r w:rsidR="006259A2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svakog </w:t>
      </w:r>
      <w:r w:rsidR="00E67857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vlasnika/korisnika </w:t>
      </w:r>
      <w:r w:rsidR="00F9178C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brana, vodoprivrednih ili drugih objekata ili postrojenja koji nisu u mogućnosti osigurati slobodnu migraciju ribe. </w:t>
      </w:r>
    </w:p>
    <w:bookmarkEnd w:id="2"/>
    <w:p w14:paraId="286AA34B" w14:textId="7AC26D17" w:rsidR="00187D96" w:rsidRPr="001A4A34" w:rsidRDefault="003433B7" w:rsidP="00F9178C">
      <w:pPr>
        <w:pStyle w:val="Bezrazmaka"/>
        <w:numPr>
          <w:ilvl w:val="0"/>
          <w:numId w:val="3"/>
        </w:numPr>
        <w:ind w:left="567"/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 w:cstheme="minorBidi"/>
          <w:color w:val="auto"/>
          <w:sz w:val="24"/>
          <w:szCs w:val="24"/>
        </w:rPr>
        <w:t xml:space="preserve">mjere i načine zaštite ribolovne zone, organizaciju rada </w:t>
      </w:r>
      <w:proofErr w:type="spellStart"/>
      <w:r w:rsidRPr="001A4A34">
        <w:rPr>
          <w:rStyle w:val="Tijeloteksta1"/>
          <w:rFonts w:ascii="Cambria" w:eastAsiaTheme="minorHAnsi" w:hAnsi="Cambria" w:cstheme="minorBidi"/>
          <w:color w:val="auto"/>
          <w:sz w:val="24"/>
          <w:szCs w:val="24"/>
        </w:rPr>
        <w:t>ribočuvarske</w:t>
      </w:r>
      <w:proofErr w:type="spellEnd"/>
      <w:r w:rsidRPr="001A4A34">
        <w:rPr>
          <w:rStyle w:val="Tijeloteksta1"/>
          <w:rFonts w:ascii="Cambria" w:eastAsiaTheme="minorHAnsi" w:hAnsi="Cambria" w:cstheme="minorBidi"/>
          <w:color w:val="auto"/>
          <w:sz w:val="24"/>
          <w:szCs w:val="24"/>
        </w:rPr>
        <w:t xml:space="preserve"> službe, plan r</w:t>
      </w:r>
      <w:r w:rsidR="00187D96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ada na uređenju okolice;</w:t>
      </w:r>
    </w:p>
    <w:p w14:paraId="1E07465F" w14:textId="77777777" w:rsidR="00187D96" w:rsidRPr="001A4A34" w:rsidRDefault="00187D96" w:rsidP="00DF1DEF">
      <w:pPr>
        <w:pStyle w:val="Bezrazmaka"/>
        <w:numPr>
          <w:ilvl w:val="0"/>
          <w:numId w:val="3"/>
        </w:numPr>
        <w:ind w:left="567"/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planirane sportsko-ribolovne aktivnosti;</w:t>
      </w:r>
    </w:p>
    <w:p w14:paraId="0AEF247E" w14:textId="67E9B4DE" w:rsidR="00187D96" w:rsidRPr="001A4A34" w:rsidRDefault="00187D96" w:rsidP="00DF1DEF">
      <w:pPr>
        <w:pStyle w:val="Bezrazmaka"/>
        <w:numPr>
          <w:ilvl w:val="0"/>
          <w:numId w:val="3"/>
        </w:numPr>
        <w:ind w:left="567"/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p</w:t>
      </w:r>
      <w:r w:rsidR="006259A2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rikaz ukupnih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novčan</w:t>
      </w:r>
      <w:r w:rsidR="006259A2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ih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sredst</w:t>
      </w:r>
      <w:r w:rsidR="006259A2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va i namjenu korištenja tih sredstava</w:t>
      </w:r>
      <w:r w:rsidR="006259A2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za realiziranje godišnjeg programa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</w:t>
      </w:r>
    </w:p>
    <w:p w14:paraId="22725BAB" w14:textId="77777777" w:rsidR="00187D96" w:rsidRPr="001A4A34" w:rsidRDefault="00787910" w:rsidP="00547D3B">
      <w:pPr>
        <w:pStyle w:val="Bezrazmaka"/>
        <w:numPr>
          <w:ilvl w:val="0"/>
          <w:numId w:val="28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Godišnji program donosi se do kraja tekuće godine za </w:t>
      </w:r>
      <w:r w:rsidR="00194A4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sljedeću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godinu.</w:t>
      </w:r>
    </w:p>
    <w:p w14:paraId="26643960" w14:textId="3C5EF88F" w:rsidR="00340540" w:rsidRPr="001A4A34" w:rsidRDefault="00340540" w:rsidP="00547D3B">
      <w:pPr>
        <w:pStyle w:val="Bezrazmaka"/>
        <w:numPr>
          <w:ilvl w:val="0"/>
          <w:numId w:val="28"/>
        </w:numPr>
        <w:jc w:val="both"/>
        <w:rPr>
          <w:rStyle w:val="Tijeloteksta1"/>
          <w:rFonts w:ascii="Cambria" w:eastAsiaTheme="minorHAnsi" w:hAnsi="Cambria" w:cstheme="minorBidi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Suglasnost za ribarsku osnovu, reviziju ribarske osnove i godišnje programe, izdaje Federalno ministarstvo poljoprivrede, vodoprivrede i šumarstva (u daljnjem tekstu: Federalno ministarstvo) na temelju mišljenja županijskog ministarstva. Županijsko ministarstvo dostavlja Federalnom ministarstvu mišljenje na temelju prethodno pribavljenih mišljenja nadležnih organa</w:t>
      </w:r>
      <w:r w:rsidR="0072383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jedinica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lokalne samouprave.</w:t>
      </w:r>
    </w:p>
    <w:p w14:paraId="63F98C35" w14:textId="77777777" w:rsidR="00787910" w:rsidRPr="001A4A34" w:rsidRDefault="00787910" w:rsidP="00787910">
      <w:pPr>
        <w:pStyle w:val="Bezrazmaka"/>
        <w:jc w:val="both"/>
        <w:rPr>
          <w:rFonts w:ascii="Cambria" w:hAnsi="Cambria"/>
          <w:sz w:val="24"/>
          <w:szCs w:val="24"/>
        </w:rPr>
      </w:pPr>
    </w:p>
    <w:p w14:paraId="7D4732A7" w14:textId="5E6018CE" w:rsidR="00787910" w:rsidRPr="001A4A34" w:rsidRDefault="00787910" w:rsidP="00787910">
      <w:pPr>
        <w:pStyle w:val="Bezrazmaka"/>
        <w:jc w:val="center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Član</w:t>
      </w:r>
      <w:r w:rsidR="00194A4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11.</w:t>
      </w:r>
    </w:p>
    <w:p w14:paraId="051BBC15" w14:textId="239B840D" w:rsidR="00187D96" w:rsidRPr="001A4A34" w:rsidRDefault="00787910" w:rsidP="00547D3B">
      <w:pPr>
        <w:pStyle w:val="Bezrazmaka"/>
        <w:numPr>
          <w:ilvl w:val="0"/>
          <w:numId w:val="29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Korisnici susjednih </w:t>
      </w:r>
      <w:r w:rsidR="003F0D59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ribolovn</w:t>
      </w:r>
      <w:r w:rsidR="000E5987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ih</w:t>
      </w:r>
      <w:r w:rsidR="003F0D59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područja-ribolovnih zona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koj</w:t>
      </w:r>
      <w:r w:rsidR="003F0D59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i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se nalaze na istoj ribolovnoj vodi dužni su svoje programe uskladiti u pogledu mjera zaštite</w:t>
      </w:r>
      <w:r w:rsidR="003F0D59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i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lova riba, zaštite ribolovnih voda i poribljavanja.</w:t>
      </w:r>
    </w:p>
    <w:p w14:paraId="5DFC2031" w14:textId="7BEFF97A" w:rsidR="00187D96" w:rsidRPr="001A4A34" w:rsidRDefault="00787910" w:rsidP="00547D3B">
      <w:pPr>
        <w:pStyle w:val="Bezrazmaka"/>
        <w:numPr>
          <w:ilvl w:val="0"/>
          <w:numId w:val="29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Korisnik koji je </w:t>
      </w:r>
      <w:r w:rsidR="00194A4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natječajem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dobio ribolovno pravo na </w:t>
      </w:r>
      <w:r w:rsidR="003F0D59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ribolovnoj zoni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, do donošenja ribarske osnove, ribolo</w:t>
      </w:r>
      <w:r w:rsidR="003F0D59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vnu zonu 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koristi na </w:t>
      </w:r>
      <w:r w:rsidR="00194A4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temelju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privremenog programa koji se donosi za prvu godinu korištenja.</w:t>
      </w:r>
    </w:p>
    <w:p w14:paraId="64CED536" w14:textId="7992A4C1" w:rsidR="00787910" w:rsidRPr="001A4A34" w:rsidRDefault="00787910" w:rsidP="00547D3B">
      <w:pPr>
        <w:pStyle w:val="Bezrazmaka"/>
        <w:numPr>
          <w:ilvl w:val="0"/>
          <w:numId w:val="29"/>
        </w:numPr>
        <w:jc w:val="both"/>
        <w:rPr>
          <w:rStyle w:val="Tijeloteksta1"/>
          <w:rFonts w:ascii="Cambria" w:eastAsiaTheme="minorHAnsi" w:hAnsi="Cambria" w:cstheme="minorBidi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Privremeni program korisnik donosi u roku od 60 dana od dana ustupanja </w:t>
      </w:r>
      <w:r w:rsidR="003F0D59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ribolovne zone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na korištenje.</w:t>
      </w:r>
    </w:p>
    <w:p w14:paraId="39CE0A77" w14:textId="77777777" w:rsidR="00DF1DEF" w:rsidRDefault="00DF1DEF" w:rsidP="00DB6885">
      <w:pPr>
        <w:pStyle w:val="Bezrazmaka"/>
        <w:ind w:firstLine="708"/>
        <w:jc w:val="center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</w:p>
    <w:p w14:paraId="168132B6" w14:textId="77777777" w:rsidR="001A4A34" w:rsidRDefault="001A4A34" w:rsidP="00DB6885">
      <w:pPr>
        <w:pStyle w:val="Bezrazmaka"/>
        <w:ind w:firstLine="708"/>
        <w:jc w:val="center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</w:p>
    <w:p w14:paraId="467D0769" w14:textId="77777777" w:rsidR="001A4A34" w:rsidRDefault="001A4A34" w:rsidP="00DB6885">
      <w:pPr>
        <w:pStyle w:val="Bezrazmaka"/>
        <w:ind w:firstLine="708"/>
        <w:jc w:val="center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</w:p>
    <w:p w14:paraId="14249CE9" w14:textId="77777777" w:rsidR="001A4A34" w:rsidRPr="001A4A34" w:rsidRDefault="001A4A34" w:rsidP="00DB6885">
      <w:pPr>
        <w:pStyle w:val="Bezrazmaka"/>
        <w:ind w:firstLine="708"/>
        <w:jc w:val="center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</w:p>
    <w:p w14:paraId="6DD663B0" w14:textId="1E839A95" w:rsidR="00787910" w:rsidRPr="001A4A34" w:rsidRDefault="00787910" w:rsidP="00E73C00">
      <w:pPr>
        <w:pStyle w:val="Bezrazmaka"/>
        <w:jc w:val="center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lastRenderedPageBreak/>
        <w:t>Član</w:t>
      </w:r>
      <w:r w:rsidR="00194A4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12.</w:t>
      </w:r>
    </w:p>
    <w:p w14:paraId="7F0D6840" w14:textId="77777777" w:rsidR="00187D96" w:rsidRPr="001A4A34" w:rsidRDefault="00787910" w:rsidP="00547D3B">
      <w:pPr>
        <w:pStyle w:val="Bezrazmaka"/>
        <w:numPr>
          <w:ilvl w:val="0"/>
          <w:numId w:val="30"/>
        </w:numPr>
        <w:jc w:val="both"/>
        <w:rPr>
          <w:rStyle w:val="Tijeloteksta1"/>
          <w:rFonts w:ascii="Cambria" w:eastAsiaTheme="minorHAnsi" w:hAnsi="Cambria" w:cstheme="minorBidi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Ribarska osnova sadrži:</w:t>
      </w:r>
    </w:p>
    <w:p w14:paraId="0059D45F" w14:textId="1262721D" w:rsidR="00187D96" w:rsidRPr="001A4A34" w:rsidRDefault="00187D96" w:rsidP="00DF1DEF">
      <w:pPr>
        <w:pStyle w:val="Bezrazmaka"/>
        <w:numPr>
          <w:ilvl w:val="0"/>
          <w:numId w:val="19"/>
        </w:numPr>
        <w:ind w:left="426"/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temeljne hidrološke, biološke, fizičke, kemijske i druge karakteristike voda </w:t>
      </w:r>
      <w:r w:rsidR="000E5987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ribolovne zone;</w:t>
      </w:r>
    </w:p>
    <w:p w14:paraId="1134E634" w14:textId="0568D685" w:rsidR="00187D96" w:rsidRPr="001A4A34" w:rsidRDefault="00187D96" w:rsidP="00547D3B">
      <w:pPr>
        <w:pStyle w:val="Bezrazmaka"/>
        <w:numPr>
          <w:ilvl w:val="0"/>
          <w:numId w:val="19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sastav ribljeg fonda po vrstama (kvalitativn</w:t>
      </w:r>
      <w:r w:rsidR="008A1E01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i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i kvantitativn</w:t>
      </w:r>
      <w:r w:rsidR="008A1E01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i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);</w:t>
      </w:r>
    </w:p>
    <w:p w14:paraId="35701A61" w14:textId="77777777" w:rsidR="00187D96" w:rsidRPr="001A4A34" w:rsidRDefault="00187D96" w:rsidP="00547D3B">
      <w:pPr>
        <w:pStyle w:val="Bezrazmaka"/>
        <w:numPr>
          <w:ilvl w:val="0"/>
          <w:numId w:val="19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mogućnost i način prirodnog i umjetnog  prirasta ribljeg fonda po vrstama riba;</w:t>
      </w:r>
    </w:p>
    <w:p w14:paraId="28B0DA01" w14:textId="77777777" w:rsidR="00187D96" w:rsidRPr="001A4A34" w:rsidRDefault="00187D96" w:rsidP="00547D3B">
      <w:pPr>
        <w:pStyle w:val="Bezrazmaka"/>
        <w:numPr>
          <w:ilvl w:val="0"/>
          <w:numId w:val="19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mjere za zaštitu i lov riba i životinja kojima se ribe hrane;</w:t>
      </w:r>
    </w:p>
    <w:p w14:paraId="23A83174" w14:textId="77777777" w:rsidR="00187D96" w:rsidRPr="001A4A34" w:rsidRDefault="00187D96" w:rsidP="00547D3B">
      <w:pPr>
        <w:pStyle w:val="Bezrazmaka"/>
        <w:numPr>
          <w:ilvl w:val="0"/>
          <w:numId w:val="19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mjere za zaštitu ribljeg mrjestilišta, riba i riblje ikre sa plavnih područja;</w:t>
      </w:r>
    </w:p>
    <w:p w14:paraId="067E07DC" w14:textId="4193B23A" w:rsidR="00187D96" w:rsidRPr="001A4A34" w:rsidRDefault="00187D96" w:rsidP="00547D3B">
      <w:pPr>
        <w:pStyle w:val="Bezrazmaka"/>
        <w:numPr>
          <w:ilvl w:val="0"/>
          <w:numId w:val="19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mjere za otkrivanje i suzbijanje zagađivača voda</w:t>
      </w:r>
      <w:r w:rsidR="000E5987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ribolovne zone;</w:t>
      </w:r>
    </w:p>
    <w:p w14:paraId="2C0038CC" w14:textId="7CEA19E5" w:rsidR="00187D96" w:rsidRPr="001A4A34" w:rsidRDefault="00187D96" w:rsidP="00547D3B">
      <w:pPr>
        <w:pStyle w:val="Bezrazmaka"/>
        <w:numPr>
          <w:ilvl w:val="0"/>
          <w:numId w:val="19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uvjete obavljanja sportsko-rekreacijskog ribolova i mjere za promicanje sportsko-rekreacijskog ribolova i ribolovnog turizma na ribolovn</w:t>
      </w:r>
      <w:r w:rsidR="000E5987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oj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zon</w:t>
      </w:r>
      <w:r w:rsidR="000E5987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i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;</w:t>
      </w:r>
    </w:p>
    <w:p w14:paraId="1F8FB497" w14:textId="77777777" w:rsidR="00187D96" w:rsidRPr="001A4A34" w:rsidRDefault="00187D96" w:rsidP="00547D3B">
      <w:pPr>
        <w:pStyle w:val="Bezrazmaka"/>
        <w:numPr>
          <w:ilvl w:val="0"/>
          <w:numId w:val="19"/>
        </w:numPr>
        <w:jc w:val="both"/>
        <w:rPr>
          <w:rStyle w:val="Tijeloteksta1"/>
          <w:rFonts w:ascii="Cambria" w:eastAsiaTheme="minorHAnsi" w:hAnsi="Cambria" w:cstheme="minorBidi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organiziranje </w:t>
      </w:r>
      <w:proofErr w:type="spellStart"/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ribočuvarske</w:t>
      </w:r>
      <w:proofErr w:type="spellEnd"/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službe;</w:t>
      </w:r>
    </w:p>
    <w:p w14:paraId="6FCA1645" w14:textId="17D35803" w:rsidR="007E2C94" w:rsidRPr="001A4A34" w:rsidRDefault="00187D96" w:rsidP="007E2C94">
      <w:pPr>
        <w:pStyle w:val="Bezrazmaka"/>
        <w:numPr>
          <w:ilvl w:val="0"/>
          <w:numId w:val="19"/>
        </w:numPr>
        <w:jc w:val="both"/>
        <w:rPr>
          <w:rStyle w:val="Tijeloteksta1"/>
          <w:rFonts w:ascii="Cambria" w:eastAsiaTheme="minorHAnsi" w:hAnsi="Cambria" w:cstheme="minorBidi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program por</w:t>
      </w:r>
      <w:r w:rsidR="003C3BF9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ibljavanja </w:t>
      </w:r>
      <w:r w:rsidR="007E2C94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koji sadrži tabelarno prikazan detaljan opis: ribolovna voda, vrijeme poribljavanja, vrste riba/riblje mlađi za poribljavanje koje se mogu nabaviti na tržištu, duljina riba u centimetrima, količina u komadima, cijena po komadu utvrđena na temelju tržišne cijene riba, iznos sredstava po vrstama i duljini riba, kao i ukupan iznos sredstava za ribolovnu vodu, tabelarni prikaz zbirnih podataka po vrstama i duljini riba za sve ribolovne vode u ribolovnoj zoni sa ukupnim iznosom sredstava. U Programu poribljavanja treba posebno iskazati obvezu poribljavanja korisnika ribolovnog prava i obvezu kontinuiranog poribljavanja svakog vlasnika/korisnika brana, vodoprivrednih ili drugih objekata ili postrojenja koji nisu u mogućnosti osigurati slobodnu migraciju ribe</w:t>
      </w:r>
      <w:r w:rsidR="000B102C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</w:t>
      </w:r>
    </w:p>
    <w:p w14:paraId="1BD5FFDA" w14:textId="620F921F" w:rsidR="007E2C94" w:rsidRPr="001A4A34" w:rsidRDefault="007E2C94" w:rsidP="007E2C94">
      <w:pPr>
        <w:pStyle w:val="Bezrazmaka"/>
        <w:numPr>
          <w:ilvl w:val="0"/>
          <w:numId w:val="19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prikaz ukupnih novčanih sredstava i namjenu korištenja tih sredstava za realiziranje ribarske osnove.</w:t>
      </w:r>
    </w:p>
    <w:p w14:paraId="224ACDFD" w14:textId="77777777" w:rsidR="00187D96" w:rsidRPr="001A4A34" w:rsidRDefault="00787910" w:rsidP="00547D3B">
      <w:pPr>
        <w:pStyle w:val="Bezrazmaka"/>
        <w:numPr>
          <w:ilvl w:val="0"/>
          <w:numId w:val="30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U slučaju pomora riba, veće</w:t>
      </w:r>
      <w:r w:rsidR="00E742B4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g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od jedne trećine </w:t>
      </w:r>
      <w:proofErr w:type="spellStart"/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ihtiomase</w:t>
      </w:r>
      <w:proofErr w:type="spellEnd"/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procijenjene ribarskom osnovom, mora se obaviti revizija ribarske osnove.</w:t>
      </w:r>
    </w:p>
    <w:p w14:paraId="4AEA12F1" w14:textId="63595F89" w:rsidR="00787910" w:rsidRPr="001A4A34" w:rsidRDefault="00787910" w:rsidP="00547D3B">
      <w:pPr>
        <w:pStyle w:val="Bezrazmaka"/>
        <w:numPr>
          <w:ilvl w:val="0"/>
          <w:numId w:val="30"/>
        </w:numPr>
        <w:jc w:val="both"/>
        <w:rPr>
          <w:rStyle w:val="Tijeloteksta1"/>
          <w:rFonts w:ascii="Cambria" w:eastAsiaTheme="minorHAnsi" w:hAnsi="Cambria" w:cstheme="minorBidi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Ribarsku osnovu, kao i njenu reviziju, izrađuju pravn</w:t>
      </w:r>
      <w:r w:rsidR="00A2696B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e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="00A2696B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osobe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iz član</w:t>
      </w:r>
      <w:r w:rsidR="00A2696B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a </w:t>
      </w:r>
      <w:r w:rsidR="00D4367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42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 ovog zakona</w:t>
      </w:r>
      <w:r w:rsidR="00FB4618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, na način i po postupku kao kod izrade ribarske osnove.</w:t>
      </w:r>
    </w:p>
    <w:p w14:paraId="0D5643BB" w14:textId="77777777" w:rsidR="00EB5E3B" w:rsidRPr="001A4A34" w:rsidRDefault="00EB5E3B" w:rsidP="00187D96">
      <w:pPr>
        <w:pStyle w:val="Bezrazmaka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</w:p>
    <w:p w14:paraId="29955464" w14:textId="4841D426" w:rsidR="00EB5E3B" w:rsidRPr="001A4A34" w:rsidRDefault="00EB5E3B" w:rsidP="00EB5E3B">
      <w:pPr>
        <w:pStyle w:val="Bezrazmaka"/>
        <w:jc w:val="center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Član</w:t>
      </w:r>
      <w:r w:rsidR="00B23A59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13.</w:t>
      </w:r>
    </w:p>
    <w:p w14:paraId="7D60A924" w14:textId="3C720DF8" w:rsidR="00187D96" w:rsidRPr="001A4A34" w:rsidRDefault="00EB5E3B" w:rsidP="00547D3B">
      <w:pPr>
        <w:pStyle w:val="Bezrazmaka"/>
        <w:numPr>
          <w:ilvl w:val="0"/>
          <w:numId w:val="31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Radi evidentiranja podataka o površini </w:t>
      </w:r>
      <w:r w:rsidR="000E5987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="004F68E1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ribolovne zone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,  granicama ribolovn</w:t>
      </w:r>
      <w:r w:rsidR="00C24333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e zone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,  količini i vrstama riba, te o </w:t>
      </w:r>
      <w:r w:rsidR="00B23A59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nositeljima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ribolovnih prava, u </w:t>
      </w:r>
      <w:r w:rsidR="00B23A59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županijskom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ministarstvu vodi se ribarski katastar.</w:t>
      </w:r>
    </w:p>
    <w:p w14:paraId="3AABDA08" w14:textId="7E155802" w:rsidR="00187D96" w:rsidRPr="001A4A34" w:rsidRDefault="00EB5E3B" w:rsidP="00547D3B">
      <w:pPr>
        <w:pStyle w:val="Bezrazmaka"/>
        <w:numPr>
          <w:ilvl w:val="0"/>
          <w:numId w:val="31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Oblik, sadržaj i način vođenja ribarskog katastra iz stav</w:t>
      </w:r>
      <w:r w:rsidR="00B23A59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 1. ovog član</w:t>
      </w:r>
      <w:r w:rsidR="00B23A59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 propisuje federalni ministar</w:t>
      </w:r>
      <w:r w:rsidR="00070B0D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poljoprivrede, vodoprivrede i šumarstva (u daljnjem tekstu: federalni ministar).</w:t>
      </w:r>
    </w:p>
    <w:p w14:paraId="59453F39" w14:textId="453DAB22" w:rsidR="00EB5E3B" w:rsidRPr="001A4A34" w:rsidRDefault="00EB5E3B" w:rsidP="00547D3B">
      <w:pPr>
        <w:pStyle w:val="Bezrazmaka"/>
        <w:numPr>
          <w:ilvl w:val="0"/>
          <w:numId w:val="31"/>
        </w:numPr>
        <w:jc w:val="both"/>
        <w:rPr>
          <w:rStyle w:val="Tijeloteksta1"/>
          <w:rFonts w:ascii="Cambria" w:eastAsiaTheme="minorHAnsi" w:hAnsi="Cambria" w:cstheme="minorBidi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Korisnici</w:t>
      </w:r>
      <w:r w:rsidR="00C24333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="000E5987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="00C24333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ribolovne zone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, dužni su dostaviti podatke za vođenje ribarskog katastra iz stav</w:t>
      </w:r>
      <w:r w:rsidR="00B23A59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 1. ovog član</w:t>
      </w:r>
      <w:r w:rsidR="00B23A59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a </w:t>
      </w:r>
      <w:r w:rsidR="00B23A59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županijskom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ministarstvu do kraja </w:t>
      </w:r>
      <w:r w:rsidR="00B23A59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ožujka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tekuće godine za prethodnu godinu.</w:t>
      </w:r>
    </w:p>
    <w:p w14:paraId="39EAD9D0" w14:textId="77777777" w:rsidR="00EB5E3B" w:rsidRPr="001A4A34" w:rsidRDefault="00EB5E3B" w:rsidP="00EB5E3B">
      <w:pPr>
        <w:pStyle w:val="Bezrazmaka"/>
        <w:jc w:val="both"/>
        <w:rPr>
          <w:rFonts w:ascii="Cambria" w:hAnsi="Cambria"/>
          <w:sz w:val="24"/>
          <w:szCs w:val="24"/>
        </w:rPr>
      </w:pPr>
    </w:p>
    <w:p w14:paraId="208C251A" w14:textId="646A61B0" w:rsidR="00EB5E3B" w:rsidRPr="001A4A34" w:rsidRDefault="00EB5E3B" w:rsidP="00EB5E3B">
      <w:pPr>
        <w:pStyle w:val="Bezrazmaka"/>
        <w:jc w:val="both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III – RIBOLOV</w:t>
      </w:r>
    </w:p>
    <w:p w14:paraId="777BF767" w14:textId="77777777" w:rsidR="003411C4" w:rsidRPr="001A4A34" w:rsidRDefault="003411C4" w:rsidP="00EB5E3B">
      <w:pPr>
        <w:pStyle w:val="Bezrazmaka"/>
        <w:jc w:val="both"/>
        <w:rPr>
          <w:rFonts w:ascii="Cambria" w:hAnsi="Cambria" w:cs="Times New Roman"/>
          <w:sz w:val="24"/>
          <w:szCs w:val="24"/>
        </w:rPr>
      </w:pPr>
    </w:p>
    <w:p w14:paraId="5A6F0BB0" w14:textId="49FDC58E" w:rsidR="00EB5E3B" w:rsidRPr="001A4A34" w:rsidRDefault="00EB5E3B" w:rsidP="00EB5E3B">
      <w:pPr>
        <w:pStyle w:val="Bezrazmaka"/>
        <w:jc w:val="center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Član</w:t>
      </w:r>
      <w:r w:rsidR="00B23A59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14.</w:t>
      </w:r>
    </w:p>
    <w:p w14:paraId="71204EBA" w14:textId="163CD9E9" w:rsidR="00EB5E3B" w:rsidRPr="001A4A34" w:rsidRDefault="00C24333" w:rsidP="00547D3B">
      <w:pPr>
        <w:pStyle w:val="Bezrazmaka"/>
        <w:numPr>
          <w:ilvl w:val="0"/>
          <w:numId w:val="32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Sportsko-rekreacijski r</w:t>
      </w:r>
      <w:r w:rsidR="00EB5E3B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ibolov se obavlja sredstvima i </w:t>
      </w:r>
      <w:r w:rsidR="00B23A59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priborom</w:t>
      </w:r>
      <w:r w:rsidR="00EB5E3B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kojima se ne ugrožava riba i životinje kojima se ribe hrane.</w:t>
      </w:r>
    </w:p>
    <w:p w14:paraId="7F793612" w14:textId="35FC4C34" w:rsidR="00EB5E3B" w:rsidRPr="001A4A34" w:rsidRDefault="00F60FC9" w:rsidP="00547D3B">
      <w:pPr>
        <w:pStyle w:val="Bezrazmaka"/>
        <w:numPr>
          <w:ilvl w:val="0"/>
          <w:numId w:val="32"/>
        </w:numPr>
        <w:jc w:val="both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Federalni</w:t>
      </w:r>
      <w:r w:rsidR="00940712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="00B23A59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ministar donosi propise o n</w:t>
      </w:r>
      <w:r w:rsidR="00EB5E3B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ačin</w:t>
      </w:r>
      <w:r w:rsidR="00B23A59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u</w:t>
      </w:r>
      <w:r w:rsidR="00EB5E3B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, </w:t>
      </w:r>
      <w:r w:rsidR="00B23A59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priboru</w:t>
      </w:r>
      <w:r w:rsidR="00EB5E3B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i sredstv</w:t>
      </w:r>
      <w:r w:rsidR="00DF1DE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im</w:t>
      </w:r>
      <w:r w:rsidR="00EB5E3B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 kojima se obavlja ribolov</w:t>
      </w:r>
      <w:r w:rsidR="00B23A59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</w:t>
      </w:r>
    </w:p>
    <w:p w14:paraId="40A9E682" w14:textId="7EC7C902" w:rsidR="00EB5E3B" w:rsidRPr="001A4A34" w:rsidRDefault="00EB5E3B" w:rsidP="00EB5E3B">
      <w:pPr>
        <w:pStyle w:val="Bezrazmaka"/>
        <w:jc w:val="center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Član</w:t>
      </w:r>
      <w:r w:rsidR="000305B3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1</w:t>
      </w:r>
      <w:r w:rsidR="001A1F3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5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</w:t>
      </w:r>
    </w:p>
    <w:p w14:paraId="53A0EFF9" w14:textId="77777777" w:rsidR="00187D96" w:rsidRPr="001A4A34" w:rsidRDefault="00EB5E3B" w:rsidP="00547D3B">
      <w:pPr>
        <w:pStyle w:val="Bezrazmaka"/>
        <w:numPr>
          <w:ilvl w:val="0"/>
          <w:numId w:val="33"/>
        </w:numPr>
        <w:jc w:val="both"/>
        <w:rPr>
          <w:rStyle w:val="Tijeloteksta1"/>
          <w:rFonts w:ascii="Cambria" w:eastAsiaTheme="minorHAnsi" w:hAnsi="Cambria" w:cstheme="minorBidi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Ribu na ribolovnim vodama mogu loviti ribiči:</w:t>
      </w:r>
    </w:p>
    <w:p w14:paraId="0F0E927E" w14:textId="66D641BC" w:rsidR="00187D96" w:rsidRPr="001A4A34" w:rsidRDefault="00187D96" w:rsidP="00DF1DEF">
      <w:pPr>
        <w:pStyle w:val="Bezrazmaka"/>
        <w:numPr>
          <w:ilvl w:val="0"/>
          <w:numId w:val="4"/>
        </w:numPr>
        <w:ind w:left="426"/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lastRenderedPageBreak/>
        <w:t>koji imaju položen ispit za lov riba u sportsko-rekreacijskom ribolovu (u daljnjem tekstu: ribički ispit);</w:t>
      </w:r>
    </w:p>
    <w:p w14:paraId="3AD78D36" w14:textId="086DC9F9" w:rsidR="00187D96" w:rsidRPr="001A4A34" w:rsidRDefault="00187D96" w:rsidP="00DF1DEF">
      <w:pPr>
        <w:pStyle w:val="Bezrazmaka"/>
        <w:numPr>
          <w:ilvl w:val="0"/>
          <w:numId w:val="4"/>
        </w:numPr>
        <w:ind w:left="426"/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koji imaju dozvolu za lov riba u sportsko-rekreacijskom ribolovu.</w:t>
      </w:r>
    </w:p>
    <w:p w14:paraId="50A16832" w14:textId="3D6B45E9" w:rsidR="00651E5E" w:rsidRPr="001A4A34" w:rsidRDefault="00651E5E" w:rsidP="00547D3B">
      <w:pPr>
        <w:pStyle w:val="Bezrazmaka"/>
        <w:numPr>
          <w:ilvl w:val="0"/>
          <w:numId w:val="33"/>
        </w:numPr>
        <w:jc w:val="both"/>
        <w:rPr>
          <w:rStyle w:val="Tijeloteksta1"/>
          <w:rFonts w:ascii="Cambria" w:eastAsiaTheme="minorHAnsi" w:hAnsi="Cambria" w:cstheme="minorBidi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Odredba stav</w:t>
      </w:r>
      <w:r w:rsidR="000305B3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a </w:t>
      </w:r>
      <w:r w:rsidR="00A30A9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(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1</w:t>
      </w:r>
      <w:r w:rsidR="00A30A9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)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t</w:t>
      </w:r>
      <w:r w:rsidR="000305B3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o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čk</w:t>
      </w:r>
      <w:r w:rsidR="00A30A9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="00964E14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</w:t>
      </w:r>
      <w:r w:rsidR="00A30A9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)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ovog član</w:t>
      </w:r>
      <w:r w:rsidR="000305B3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 ne odnosi se na ribiče strane državljane.</w:t>
      </w:r>
    </w:p>
    <w:p w14:paraId="08388E79" w14:textId="77777777" w:rsidR="000305B3" w:rsidRPr="001A4A34" w:rsidRDefault="000305B3" w:rsidP="00651E5E">
      <w:pPr>
        <w:pStyle w:val="Bezrazmaka"/>
        <w:jc w:val="both"/>
        <w:rPr>
          <w:rFonts w:ascii="Cambria" w:hAnsi="Cambria"/>
          <w:sz w:val="24"/>
          <w:szCs w:val="24"/>
        </w:rPr>
      </w:pPr>
    </w:p>
    <w:p w14:paraId="2B5CF933" w14:textId="666FCD29" w:rsidR="00651E5E" w:rsidRPr="001A4A34" w:rsidRDefault="00651E5E" w:rsidP="00651E5E">
      <w:pPr>
        <w:pStyle w:val="Bezrazmaka"/>
        <w:jc w:val="center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Član</w:t>
      </w:r>
      <w:r w:rsidR="000305B3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="003000AD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1</w:t>
      </w:r>
      <w:r w:rsidR="001A1F3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6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</w:t>
      </w:r>
    </w:p>
    <w:p w14:paraId="6373E1EE" w14:textId="77777777" w:rsidR="00187D96" w:rsidRPr="001A4A34" w:rsidRDefault="00651E5E" w:rsidP="00547D3B">
      <w:pPr>
        <w:pStyle w:val="Bezrazmaka"/>
        <w:numPr>
          <w:ilvl w:val="0"/>
          <w:numId w:val="34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Sportsko-ribolovni savez Federacije BiH (u dalj</w:t>
      </w:r>
      <w:r w:rsidR="000305B3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nj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em tekstu: Savez) </w:t>
      </w:r>
      <w:r w:rsidR="005263BC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vodi evidenciju o položenim ribičkim ispitima prema federalnom Programu za polaganje ribičkog ispita.   </w:t>
      </w:r>
    </w:p>
    <w:p w14:paraId="19A12934" w14:textId="0C83D049" w:rsidR="000305B3" w:rsidRPr="001A4A34" w:rsidRDefault="005263BC" w:rsidP="00FA7408">
      <w:pPr>
        <w:pStyle w:val="Bezrazmaka"/>
        <w:numPr>
          <w:ilvl w:val="0"/>
          <w:numId w:val="34"/>
        </w:numPr>
        <w:jc w:val="both"/>
        <w:rPr>
          <w:rStyle w:val="Tijeloteksta1"/>
          <w:rFonts w:ascii="Cambria" w:eastAsiaTheme="minorHAnsi" w:hAnsi="Cambria" w:cstheme="minorBidi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Savez organizira podjelu dozvola korisnicima ribolovnog </w:t>
      </w:r>
      <w:r w:rsidR="001A1F3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prava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, a po godišnjem programu takmičenja organizira, sprovodi i izdaje odobrenje za sva takmičenja u sportsko-rekreacijskom ribolovu, osim međunarodnih takmičenja, prikuplja podatke od korisnika ribolovnog prava o količini i sastavu ulova u sportsko-rekreacijskom ribolovu, te izdaje </w:t>
      </w:r>
      <w:proofErr w:type="spellStart"/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ribočuvarske</w:t>
      </w:r>
      <w:proofErr w:type="spellEnd"/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značke i legitimacije na zahtjev korisnika ribolovnog prava.</w:t>
      </w:r>
    </w:p>
    <w:p w14:paraId="5E4FA195" w14:textId="6B99F0BF" w:rsidR="00F4752D" w:rsidRPr="001A4A34" w:rsidRDefault="00F4752D" w:rsidP="00F4752D">
      <w:pPr>
        <w:pStyle w:val="Bezrazmaka"/>
        <w:numPr>
          <w:ilvl w:val="0"/>
          <w:numId w:val="34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 w:cstheme="minorBidi"/>
          <w:color w:val="auto"/>
          <w:sz w:val="24"/>
          <w:szCs w:val="24"/>
        </w:rPr>
        <w:t xml:space="preserve">Korisnici </w:t>
      </w:r>
      <w:r w:rsidRPr="001A4A34">
        <w:rPr>
          <w:rFonts w:ascii="Cambria" w:hAnsi="Cambria"/>
          <w:sz w:val="24"/>
          <w:szCs w:val="24"/>
        </w:rPr>
        <w:t>ribolovnih prava se mogu organizirati u Sportsko-ribolovni savez Hercegovačko - neretvanske županije-kantona.</w:t>
      </w:r>
    </w:p>
    <w:p w14:paraId="7A98E47B" w14:textId="77777777" w:rsidR="00F4752D" w:rsidRPr="001A4A34" w:rsidRDefault="00F4752D" w:rsidP="00F4752D">
      <w:pPr>
        <w:pStyle w:val="Bezrazmaka"/>
        <w:ind w:left="390"/>
        <w:jc w:val="both"/>
        <w:rPr>
          <w:rFonts w:ascii="Cambria" w:hAnsi="Cambria"/>
          <w:sz w:val="24"/>
          <w:szCs w:val="24"/>
        </w:rPr>
      </w:pPr>
    </w:p>
    <w:p w14:paraId="4BD8EA0D" w14:textId="5AF585AF" w:rsidR="00651E5E" w:rsidRPr="001A4A34" w:rsidRDefault="00651E5E" w:rsidP="00651E5E">
      <w:pPr>
        <w:pStyle w:val="Bezrazmaka"/>
        <w:jc w:val="center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Član</w:t>
      </w:r>
      <w:r w:rsidR="000305B3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="001A1F3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17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</w:t>
      </w:r>
    </w:p>
    <w:p w14:paraId="5B97CFE9" w14:textId="77777777" w:rsidR="00651E5E" w:rsidRPr="001A4A34" w:rsidRDefault="00651E5E" w:rsidP="00547D3B">
      <w:pPr>
        <w:pStyle w:val="Bezrazmaka"/>
        <w:numPr>
          <w:ilvl w:val="0"/>
          <w:numId w:val="35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Program i način polaganja ribičkog ispita, obrazac i način izdavanja uvjerenja o položenom ribičkom ispitu propisuje federalni ministar.</w:t>
      </w:r>
    </w:p>
    <w:p w14:paraId="6A0FF9A7" w14:textId="77777777" w:rsidR="00651E5E" w:rsidRPr="001A4A34" w:rsidRDefault="00651E5E" w:rsidP="00547D3B">
      <w:pPr>
        <w:pStyle w:val="Bezrazmaka"/>
        <w:numPr>
          <w:ilvl w:val="0"/>
          <w:numId w:val="35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Program za polaganje ribičkog ispita donosi federalni ministar, uz prethodno pribavljeno mišljenje Saveza.</w:t>
      </w:r>
    </w:p>
    <w:p w14:paraId="01E97DF9" w14:textId="04B52D53" w:rsidR="00651E5E" w:rsidRPr="001A4A34" w:rsidRDefault="00651E5E" w:rsidP="00547D3B">
      <w:pPr>
        <w:pStyle w:val="Bezrazmaka"/>
        <w:numPr>
          <w:ilvl w:val="0"/>
          <w:numId w:val="35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Provjeru znanja prema Programu za polaganje ribičkog ispita obavlja </w:t>
      </w:r>
      <w:r w:rsidR="00DC4D7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povjerenstvo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koj</w:t>
      </w:r>
      <w:r w:rsidR="00DC4D7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e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na prijedlog Saveza imenuje federalni ministar.</w:t>
      </w:r>
    </w:p>
    <w:p w14:paraId="3112A197" w14:textId="45EB77E0" w:rsidR="00651E5E" w:rsidRPr="001A4A34" w:rsidRDefault="00651E5E" w:rsidP="00651E5E">
      <w:pPr>
        <w:pStyle w:val="Bezrazmaka"/>
        <w:numPr>
          <w:ilvl w:val="0"/>
          <w:numId w:val="35"/>
        </w:numPr>
        <w:jc w:val="both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Oblik, sadržaj i način vođenja registra o izda</w:t>
      </w:r>
      <w:r w:rsidR="00DC4D7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n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im uvjerenjima</w:t>
      </w:r>
      <w:r w:rsidRPr="001A4A34">
        <w:rPr>
          <w:rFonts w:ascii="Cambria" w:hAnsi="Cambria"/>
          <w:sz w:val="24"/>
          <w:szCs w:val="24"/>
        </w:rPr>
        <w:t xml:space="preserve"> 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o</w:t>
      </w:r>
      <w:r w:rsidR="00DF1DE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položenom ribičkom ispitu propisuje federalni ministar.</w:t>
      </w:r>
    </w:p>
    <w:p w14:paraId="04664862" w14:textId="77777777" w:rsidR="00651E5E" w:rsidRPr="001A4A34" w:rsidRDefault="00651E5E" w:rsidP="00651E5E">
      <w:pPr>
        <w:pStyle w:val="Bezrazmaka"/>
        <w:jc w:val="both"/>
        <w:rPr>
          <w:rFonts w:ascii="Cambria" w:hAnsi="Cambria"/>
          <w:sz w:val="24"/>
          <w:szCs w:val="24"/>
        </w:rPr>
      </w:pPr>
    </w:p>
    <w:p w14:paraId="45325B93" w14:textId="77777777" w:rsidR="002F3E3F" w:rsidRPr="001A4A34" w:rsidRDefault="002F3E3F" w:rsidP="00651E5E">
      <w:pPr>
        <w:pStyle w:val="Bezrazmaka"/>
        <w:jc w:val="center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</w:p>
    <w:p w14:paraId="59EE059A" w14:textId="4D0EA08F" w:rsidR="00651E5E" w:rsidRPr="001A4A34" w:rsidRDefault="00651E5E" w:rsidP="00651E5E">
      <w:pPr>
        <w:pStyle w:val="Bezrazmaka"/>
        <w:jc w:val="center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Član</w:t>
      </w:r>
      <w:r w:rsidR="00442BD7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="001A1F3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18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</w:t>
      </w:r>
    </w:p>
    <w:p w14:paraId="7D8C2EAD" w14:textId="371C6FED" w:rsidR="00187D96" w:rsidRPr="001A4A34" w:rsidRDefault="00651E5E" w:rsidP="00547D3B">
      <w:pPr>
        <w:pStyle w:val="Bezrazmaka"/>
        <w:numPr>
          <w:ilvl w:val="0"/>
          <w:numId w:val="36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U sportsko-</w:t>
      </w:r>
      <w:r w:rsidR="00442BD7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rekreacijskom 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ribolovu ribiči moraju kod sebe imati dozvolu za </w:t>
      </w:r>
      <w:r w:rsidR="00964E14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="00FE37C2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ribolovn</w:t>
      </w:r>
      <w:r w:rsidR="00964E14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u</w:t>
      </w:r>
      <w:r w:rsidR="00FE37C2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zon</w:t>
      </w:r>
      <w:r w:rsidR="00964E14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u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na koj</w:t>
      </w:r>
      <w:r w:rsidR="00BE64C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oj 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obavljaju ribolov.</w:t>
      </w:r>
    </w:p>
    <w:p w14:paraId="7D8250A3" w14:textId="47A18327" w:rsidR="00187D96" w:rsidRPr="001A4A34" w:rsidRDefault="00651E5E" w:rsidP="00547D3B">
      <w:pPr>
        <w:pStyle w:val="Bezrazmaka"/>
        <w:numPr>
          <w:ilvl w:val="0"/>
          <w:numId w:val="36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Dozvole iz stav</w:t>
      </w:r>
      <w:r w:rsidR="00442BD7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a </w:t>
      </w:r>
      <w:r w:rsidR="000B14B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(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1</w:t>
      </w:r>
      <w:r w:rsidR="000B14B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)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ovog član</w:t>
      </w:r>
      <w:r w:rsidR="00442BD7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a izdaje </w:t>
      </w:r>
      <w:r w:rsidR="00442BD7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županijsko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ministarstvo korisniku </w:t>
      </w:r>
      <w:r w:rsidR="00FE37C2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ribolovne zone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posredstvom Saveza.</w:t>
      </w:r>
    </w:p>
    <w:p w14:paraId="708EF768" w14:textId="77777777" w:rsidR="00187D96" w:rsidRPr="001A4A34" w:rsidRDefault="00651E5E" w:rsidP="00547D3B">
      <w:pPr>
        <w:pStyle w:val="Bezrazmaka"/>
        <w:numPr>
          <w:ilvl w:val="0"/>
          <w:numId w:val="36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Ribiči za obavljanje sportsko-</w:t>
      </w:r>
      <w:r w:rsidR="00442BD7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rekreacijskog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ribolova na određeno</w:t>
      </w:r>
      <w:r w:rsidR="00FE37C2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j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ribolovno</w:t>
      </w:r>
      <w:r w:rsidR="00FE37C2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j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zoni kupuju dozvole od korisnika ribolovnog prava za tu ribolovnu zonu.</w:t>
      </w:r>
    </w:p>
    <w:p w14:paraId="44778FA3" w14:textId="4C89F9A5" w:rsidR="00187D96" w:rsidRPr="001A4A34" w:rsidRDefault="00651E5E" w:rsidP="00547D3B">
      <w:pPr>
        <w:pStyle w:val="Bezrazmaka"/>
        <w:numPr>
          <w:ilvl w:val="0"/>
          <w:numId w:val="36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Korisnik ribolovnog prava ne može dobiti dozvolu za tekuću kalendarsku godinu, ako nema potvrđenu ribarsku osnovu i potvrđen </w:t>
      </w:r>
      <w:r w:rsidR="00F44DC2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godišnji program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</w:t>
      </w:r>
    </w:p>
    <w:p w14:paraId="28D40082" w14:textId="77777777" w:rsidR="00187D96" w:rsidRPr="001A4A34" w:rsidRDefault="00651E5E" w:rsidP="00547D3B">
      <w:pPr>
        <w:pStyle w:val="Bezrazmaka"/>
        <w:numPr>
          <w:ilvl w:val="0"/>
          <w:numId w:val="36"/>
        </w:numPr>
        <w:jc w:val="both"/>
        <w:rPr>
          <w:rStyle w:val="Tijeloteksta1"/>
          <w:rFonts w:ascii="Cambria" w:eastAsiaTheme="minorHAnsi" w:hAnsi="Cambria" w:cstheme="minorBidi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Korisnik ribolovn</w:t>
      </w:r>
      <w:r w:rsidR="00FE37C2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e zone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može prodavati dozvole:</w:t>
      </w:r>
    </w:p>
    <w:p w14:paraId="4B15C122" w14:textId="52FE5058" w:rsidR="00187D96" w:rsidRPr="001A4A34" w:rsidRDefault="00187D96" w:rsidP="004D50A5">
      <w:pPr>
        <w:pStyle w:val="Bezrazmaka"/>
        <w:numPr>
          <w:ilvl w:val="0"/>
          <w:numId w:val="5"/>
        </w:numPr>
        <w:ind w:left="426"/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samo za ribolovnu zonu za koju je dobio ribolovno pravo;</w:t>
      </w:r>
    </w:p>
    <w:p w14:paraId="1C9F254C" w14:textId="77777777" w:rsidR="00187D96" w:rsidRPr="001A4A34" w:rsidRDefault="00187D96" w:rsidP="004D50A5">
      <w:pPr>
        <w:pStyle w:val="Bezrazmaka"/>
        <w:numPr>
          <w:ilvl w:val="0"/>
          <w:numId w:val="5"/>
        </w:numPr>
        <w:ind w:left="426"/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samo ribičima sa položenim ribičkim ispitom;</w:t>
      </w:r>
    </w:p>
    <w:p w14:paraId="46969E0F" w14:textId="6CFA78AC" w:rsidR="00187D96" w:rsidRPr="001A4A34" w:rsidRDefault="00187D96" w:rsidP="004D50A5">
      <w:pPr>
        <w:pStyle w:val="Bezrazmaka"/>
        <w:numPr>
          <w:ilvl w:val="0"/>
          <w:numId w:val="5"/>
        </w:numPr>
        <w:ind w:left="426"/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ribičima stranim državljanima bez položenog ribičkog ispita.</w:t>
      </w:r>
    </w:p>
    <w:p w14:paraId="398FDD1D" w14:textId="77777777" w:rsidR="00187D96" w:rsidRPr="001A4A34" w:rsidRDefault="00651E5E" w:rsidP="00547D3B">
      <w:pPr>
        <w:pStyle w:val="Bezrazmaka"/>
        <w:numPr>
          <w:ilvl w:val="0"/>
          <w:numId w:val="36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Dozvola koja je potvrđena od korisnika </w:t>
      </w:r>
      <w:r w:rsidR="00FE37C2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ribolovne zone 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vrijedi samo na  ribolovnoj zoni za koju je korisnik dobio ribolovno pravo.</w:t>
      </w:r>
    </w:p>
    <w:p w14:paraId="0C199980" w14:textId="5F9C527A" w:rsidR="00651E5E" w:rsidRPr="001A4A34" w:rsidRDefault="00442BD7" w:rsidP="00547D3B">
      <w:pPr>
        <w:pStyle w:val="Bezrazmaka"/>
        <w:numPr>
          <w:ilvl w:val="0"/>
          <w:numId w:val="36"/>
        </w:numPr>
        <w:jc w:val="both"/>
        <w:rPr>
          <w:rStyle w:val="Tijeloteksta1"/>
          <w:rFonts w:ascii="Cambria" w:eastAsiaTheme="minorHAnsi" w:hAnsi="Cambria" w:cstheme="minorBidi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Iznimno</w:t>
      </w:r>
      <w:r w:rsidR="00651E5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od odredb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i</w:t>
      </w:r>
      <w:r w:rsidR="00651E5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stav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k</w:t>
      </w:r>
      <w:r w:rsidR="00651E5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a </w:t>
      </w:r>
      <w:r w:rsidR="000B14B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(</w:t>
      </w:r>
      <w:r w:rsidR="00DE626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6</w:t>
      </w:r>
      <w:r w:rsidR="000B14B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)</w:t>
      </w:r>
      <w:r w:rsidR="00070B0D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="00651E5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ovog član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k</w:t>
      </w:r>
      <w:r w:rsidR="00651E5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a korisnici ribolovnog prava mogu međusobno ugovoriti pravo reciprociteta ribolova na ribolovnom području ili u ribolovnoj zoni, za koju su dobili ribolovno pravo, ako je to 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sukladno</w:t>
      </w:r>
      <w:r w:rsidR="00651E5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ribarskim osnovama za ta ribolovna područja ili te ribolovne zone, ali takvo pravo reciprocitetnog ribolova mora biti naznačeno u dozvoli.</w:t>
      </w:r>
    </w:p>
    <w:p w14:paraId="6EBC7EAD" w14:textId="5054AB55" w:rsidR="00315569" w:rsidRPr="001A4A34" w:rsidRDefault="00442BD7" w:rsidP="00315569">
      <w:pPr>
        <w:pStyle w:val="Bezrazmaka"/>
        <w:numPr>
          <w:ilvl w:val="0"/>
          <w:numId w:val="36"/>
        </w:numPr>
        <w:jc w:val="both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Federalni ministar propisuje o</w:t>
      </w:r>
      <w:r w:rsidR="00651E5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blik i sadržaj obrasca dozvole za obavljanje sportsko- </w:t>
      </w:r>
      <w:r w:rsidR="00315569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</w:p>
    <w:p w14:paraId="31BEF400" w14:textId="2159025D" w:rsidR="00651E5E" w:rsidRPr="001A4A34" w:rsidRDefault="00442BD7" w:rsidP="00315569">
      <w:pPr>
        <w:pStyle w:val="Bezrazmaka"/>
        <w:ind w:left="390"/>
        <w:jc w:val="both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lastRenderedPageBreak/>
        <w:t>rekreacijskog</w:t>
      </w:r>
      <w:r w:rsidR="00651E5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ribolova.</w:t>
      </w:r>
    </w:p>
    <w:p w14:paraId="718AAFC2" w14:textId="77777777" w:rsidR="003411C4" w:rsidRPr="001A4A34" w:rsidRDefault="003411C4" w:rsidP="00CB6A20">
      <w:pPr>
        <w:pStyle w:val="Bezrazmaka"/>
        <w:jc w:val="both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</w:p>
    <w:p w14:paraId="2873B3A2" w14:textId="7B27350B" w:rsidR="00442BD7" w:rsidRPr="001A4A34" w:rsidRDefault="00FE37C2" w:rsidP="00FE37C2">
      <w:pPr>
        <w:pStyle w:val="Bezrazmaka"/>
        <w:jc w:val="center"/>
        <w:rPr>
          <w:rFonts w:ascii="Cambria" w:hAnsi="Cambria"/>
          <w:sz w:val="24"/>
          <w:szCs w:val="24"/>
        </w:rPr>
      </w:pPr>
      <w:r w:rsidRPr="001A4A34">
        <w:rPr>
          <w:rFonts w:ascii="Cambria" w:hAnsi="Cambria"/>
          <w:sz w:val="24"/>
          <w:szCs w:val="24"/>
        </w:rPr>
        <w:t xml:space="preserve">Članak </w:t>
      </w:r>
      <w:r w:rsidR="00805318" w:rsidRPr="001A4A34">
        <w:rPr>
          <w:rFonts w:ascii="Cambria" w:hAnsi="Cambria"/>
          <w:sz w:val="24"/>
          <w:szCs w:val="24"/>
        </w:rPr>
        <w:t>19</w:t>
      </w:r>
      <w:r w:rsidRPr="001A4A34">
        <w:rPr>
          <w:rFonts w:ascii="Cambria" w:hAnsi="Cambria"/>
          <w:sz w:val="24"/>
          <w:szCs w:val="24"/>
        </w:rPr>
        <w:t>.</w:t>
      </w:r>
    </w:p>
    <w:p w14:paraId="492DFEE9" w14:textId="77777777" w:rsidR="00C24333" w:rsidRPr="001A4A34" w:rsidRDefault="00C24333" w:rsidP="00CB6A20">
      <w:pPr>
        <w:pStyle w:val="Bezrazmaka"/>
        <w:jc w:val="both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Gospodarski ribolov se ne može obavljati </w:t>
      </w:r>
      <w:bookmarkStart w:id="3" w:name="_Hlk195790455"/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na ribolovnom području ''HERCEGOVAČKO NERETVANSKO''. </w:t>
      </w:r>
    </w:p>
    <w:bookmarkEnd w:id="3"/>
    <w:p w14:paraId="1FB341F9" w14:textId="77777777" w:rsidR="000435B8" w:rsidRPr="001A4A34" w:rsidRDefault="000435B8" w:rsidP="00442BD7">
      <w:pPr>
        <w:pStyle w:val="Bezrazmaka"/>
        <w:jc w:val="both"/>
        <w:rPr>
          <w:rFonts w:ascii="Cambria" w:hAnsi="Cambria"/>
          <w:sz w:val="24"/>
          <w:szCs w:val="24"/>
        </w:rPr>
      </w:pPr>
    </w:p>
    <w:p w14:paraId="7735C8AB" w14:textId="191A899C" w:rsidR="00651E5E" w:rsidRPr="001A4A34" w:rsidRDefault="00651E5E" w:rsidP="00651E5E">
      <w:pPr>
        <w:pStyle w:val="Bezrazmaka"/>
        <w:jc w:val="both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IV </w:t>
      </w:r>
      <w:r w:rsidR="00CA5761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–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AKVAKULTURA</w:t>
      </w:r>
    </w:p>
    <w:p w14:paraId="0C5503CD" w14:textId="77777777" w:rsidR="00CA5761" w:rsidRPr="001A4A34" w:rsidRDefault="00CA5761" w:rsidP="00651E5E">
      <w:pPr>
        <w:pStyle w:val="Bezrazmaka"/>
        <w:jc w:val="both"/>
        <w:rPr>
          <w:rFonts w:ascii="Cambria" w:hAnsi="Cambria"/>
          <w:sz w:val="24"/>
          <w:szCs w:val="24"/>
        </w:rPr>
      </w:pPr>
    </w:p>
    <w:p w14:paraId="65603630" w14:textId="499B70CB" w:rsidR="00651E5E" w:rsidRPr="001A4A34" w:rsidRDefault="00651E5E" w:rsidP="00651E5E">
      <w:pPr>
        <w:pStyle w:val="Bezrazmaka"/>
        <w:jc w:val="center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Član</w:t>
      </w:r>
      <w:r w:rsidR="00442BD7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2</w:t>
      </w:r>
      <w:r w:rsidR="00805318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0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</w:t>
      </w:r>
    </w:p>
    <w:p w14:paraId="370BC932" w14:textId="03C841EA" w:rsidR="00651E5E" w:rsidRPr="001A4A34" w:rsidRDefault="00651E5E" w:rsidP="00547D3B">
      <w:pPr>
        <w:pStyle w:val="Bezrazmaka"/>
        <w:numPr>
          <w:ilvl w:val="0"/>
          <w:numId w:val="37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Akvakultura obuhva</w:t>
      </w:r>
      <w:r w:rsidR="00442BD7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ć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 uzgoj riba i drugih vodenih organizama u ribnjacima, ograđenim dijelovima ribolovne vode i kavezima u ribolovnoj vodi.</w:t>
      </w:r>
    </w:p>
    <w:p w14:paraId="5A32635F" w14:textId="338BEDE2" w:rsidR="00651E5E" w:rsidRPr="001A4A34" w:rsidRDefault="00651E5E" w:rsidP="00547D3B">
      <w:pPr>
        <w:pStyle w:val="Bezrazmaka"/>
        <w:numPr>
          <w:ilvl w:val="0"/>
          <w:numId w:val="37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Akvakulturom se mogu baviti </w:t>
      </w:r>
      <w:r w:rsidR="00DA1764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obr</w:t>
      </w:r>
      <w:r w:rsidR="007B5714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tnici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i pravn</w:t>
      </w:r>
      <w:r w:rsidR="00442BD7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e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="00442BD7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osobe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registr</w:t>
      </w:r>
      <w:r w:rsidR="00442BD7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irane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za obavljanje akvakulture i/ili korisnik</w:t>
      </w:r>
      <w:r w:rsidR="00122DE4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ribolovne zone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ako je akvakultura predviđena ribarskom osnovom.</w:t>
      </w:r>
    </w:p>
    <w:p w14:paraId="5A1B160B" w14:textId="4F3FF1A5" w:rsidR="00651E5E" w:rsidRPr="001A4A34" w:rsidRDefault="00DA1764" w:rsidP="00547D3B">
      <w:pPr>
        <w:pStyle w:val="Bezrazmaka"/>
        <w:numPr>
          <w:ilvl w:val="0"/>
          <w:numId w:val="37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Obrtnici</w:t>
      </w:r>
      <w:r w:rsidR="00651E5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i pravn</w:t>
      </w:r>
      <w:r w:rsidR="00442BD7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e</w:t>
      </w:r>
      <w:r w:rsidR="00651E5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="00442BD7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osobe</w:t>
      </w:r>
      <w:r w:rsidR="00651E5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mogu započeti obavljati djelatnost akvakulture ako imaju dozvolu za akvakulturu, koju izdaje </w:t>
      </w:r>
      <w:r w:rsidR="00442BD7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županijsko</w:t>
      </w:r>
      <w:r w:rsidR="00651E5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ministarstvo, uz prethodno pribavljenu veterinarsko-zdravstvenu s</w:t>
      </w:r>
      <w:r w:rsidR="00442BD7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u</w:t>
      </w:r>
      <w:r w:rsidR="00651E5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glasnost na lokaciju i projektnu dokumentaciju za izgradnju i rekonstrukciju objekata, </w:t>
      </w:r>
      <w:r w:rsidR="00442BD7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sukladno</w:t>
      </w:r>
      <w:r w:rsidR="00651E5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odredbama Zakona o veterinarstvu ("Službene novine Federacije BiH”, broj 46/00).</w:t>
      </w:r>
    </w:p>
    <w:p w14:paraId="7C8A2B16" w14:textId="77777777" w:rsidR="00865159" w:rsidRPr="001A4A34" w:rsidRDefault="00865159" w:rsidP="00CA2FF1">
      <w:pPr>
        <w:pStyle w:val="Bezrazmaka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</w:p>
    <w:p w14:paraId="3DFB75DB" w14:textId="168B640E" w:rsidR="00651E5E" w:rsidRPr="001A4A34" w:rsidRDefault="00651E5E" w:rsidP="00651E5E">
      <w:pPr>
        <w:pStyle w:val="Bezrazmaka"/>
        <w:jc w:val="center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Član</w:t>
      </w:r>
      <w:r w:rsidR="00442BD7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="00984B38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2</w:t>
      </w:r>
      <w:r w:rsidR="00805318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1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</w:t>
      </w:r>
    </w:p>
    <w:p w14:paraId="72E525E0" w14:textId="77777777" w:rsidR="00651E5E" w:rsidRPr="001A4A34" w:rsidRDefault="00651E5E" w:rsidP="00547D3B">
      <w:pPr>
        <w:pStyle w:val="Bezrazmaka"/>
        <w:numPr>
          <w:ilvl w:val="0"/>
          <w:numId w:val="38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Dozvola za akvakulturu, kao i zahtjev za izdavanje dozvole za akvakulturu mora sadržavati:</w:t>
      </w:r>
    </w:p>
    <w:p w14:paraId="5BEB01FA" w14:textId="54D2B138" w:rsidR="00651E5E" w:rsidRPr="001A4A34" w:rsidRDefault="002C20FC" w:rsidP="004D50A5">
      <w:pPr>
        <w:pStyle w:val="Bezrazmaka"/>
        <w:numPr>
          <w:ilvl w:val="0"/>
          <w:numId w:val="6"/>
        </w:numPr>
        <w:ind w:left="426"/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tvrt</w:t>
      </w:r>
      <w:r w:rsidR="00F7156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u</w:t>
      </w:r>
      <w:r w:rsidR="00651E5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obrtnika ili 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tvrtku</w:t>
      </w:r>
      <w:r w:rsidR="00651E5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pravn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e</w:t>
      </w:r>
      <w:r w:rsidR="00651E5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osobe</w:t>
      </w:r>
      <w:r w:rsidR="00651E5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koj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oj</w:t>
      </w:r>
      <w:r w:rsidR="00651E5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se 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iz</w:t>
      </w:r>
      <w:r w:rsidR="00651E5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daje dozvola za akvakulturu;</w:t>
      </w:r>
    </w:p>
    <w:p w14:paraId="61B7BA8C" w14:textId="293EAD50" w:rsidR="00651E5E" w:rsidRPr="001A4A34" w:rsidRDefault="00651E5E" w:rsidP="004D50A5">
      <w:pPr>
        <w:pStyle w:val="Bezrazmaka"/>
        <w:numPr>
          <w:ilvl w:val="0"/>
          <w:numId w:val="6"/>
        </w:numPr>
        <w:ind w:left="426"/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naznaku ribolovne zone, na kojoj će se obavljati djelatnost akvakulture;</w:t>
      </w:r>
    </w:p>
    <w:p w14:paraId="607C67D2" w14:textId="77777777" w:rsidR="00651E5E" w:rsidRPr="001A4A34" w:rsidRDefault="00651E5E" w:rsidP="004D50A5">
      <w:pPr>
        <w:pStyle w:val="Bezrazmaka"/>
        <w:numPr>
          <w:ilvl w:val="0"/>
          <w:numId w:val="6"/>
        </w:numPr>
        <w:ind w:left="426"/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površinu ribnjaka, ograđenog vodenog prostora ili zapreminu kaveza koji će se koristiti za akvakulturu;</w:t>
      </w:r>
    </w:p>
    <w:p w14:paraId="1FA7D0C3" w14:textId="77777777" w:rsidR="00651E5E" w:rsidRPr="001A4A34" w:rsidRDefault="00651E5E" w:rsidP="004D50A5">
      <w:pPr>
        <w:pStyle w:val="Bezrazmaka"/>
        <w:numPr>
          <w:ilvl w:val="0"/>
          <w:numId w:val="6"/>
        </w:numPr>
        <w:ind w:left="426"/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vrste riba ili drugih vodenih organizama koji će se uzgajati;</w:t>
      </w:r>
    </w:p>
    <w:p w14:paraId="04008AC8" w14:textId="77777777" w:rsidR="00651E5E" w:rsidRPr="001A4A34" w:rsidRDefault="00651E5E" w:rsidP="004D50A5">
      <w:pPr>
        <w:pStyle w:val="Bezrazmaka"/>
        <w:numPr>
          <w:ilvl w:val="0"/>
          <w:numId w:val="6"/>
        </w:numPr>
        <w:ind w:left="426"/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stručnu studiju o opravdanosti akvakulture;</w:t>
      </w:r>
    </w:p>
    <w:p w14:paraId="65317EA9" w14:textId="39D89EF2" w:rsidR="0000045F" w:rsidRPr="001A4A34" w:rsidRDefault="00651E5E" w:rsidP="004D50A5">
      <w:pPr>
        <w:pStyle w:val="Bezrazmaka"/>
        <w:numPr>
          <w:ilvl w:val="0"/>
          <w:numId w:val="6"/>
        </w:numPr>
        <w:ind w:left="426"/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koncesiju za korištenje voda za uzgoj riba i/ili drugih vodenih organizama, izda</w:t>
      </w:r>
      <w:r w:rsidR="002C20FC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n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u </w:t>
      </w:r>
      <w:r w:rsidR="002C20FC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sukladno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posebn</w:t>
      </w:r>
      <w:r w:rsidR="002C20FC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o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m zakon</w:t>
      </w:r>
      <w:r w:rsidR="002C20FC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u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</w:t>
      </w:r>
    </w:p>
    <w:p w14:paraId="622355FE" w14:textId="6F88AD83" w:rsidR="00AE6876" w:rsidRPr="001A4A34" w:rsidRDefault="00AE6876" w:rsidP="00547D3B">
      <w:pPr>
        <w:pStyle w:val="Bezrazmaka"/>
        <w:numPr>
          <w:ilvl w:val="0"/>
          <w:numId w:val="38"/>
        </w:numPr>
        <w:jc w:val="both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Zabranjeno je uzgajati vrste riba i/ili drugih vodenih organizama koji nisu upisani u dozvolu za akvakulturu.</w:t>
      </w:r>
    </w:p>
    <w:p w14:paraId="2D3E7CB0" w14:textId="44573F47" w:rsidR="00651E5E" w:rsidRPr="001A4A34" w:rsidRDefault="00651E5E" w:rsidP="00547D3B">
      <w:pPr>
        <w:pStyle w:val="Bezrazmaka"/>
        <w:numPr>
          <w:ilvl w:val="0"/>
          <w:numId w:val="38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Protiv rješenja </w:t>
      </w:r>
      <w:r w:rsidR="002C20FC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županijskog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ministarstva kojim se uskraćuje dozvola za akvakulturu, može se izjaviti žalba </w:t>
      </w:r>
      <w:r w:rsidR="0022105C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Vladi HNŽ-K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u roku od 15 dana od dana </w:t>
      </w:r>
      <w:r w:rsidR="002C20FC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primitka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rješenja.</w:t>
      </w:r>
    </w:p>
    <w:p w14:paraId="40F4441F" w14:textId="77777777" w:rsidR="00B85AB9" w:rsidRPr="001A4A34" w:rsidRDefault="00B85AB9" w:rsidP="00FA7408">
      <w:pPr>
        <w:pStyle w:val="Bezrazmaka"/>
        <w:jc w:val="both"/>
        <w:rPr>
          <w:rFonts w:ascii="Cambria" w:hAnsi="Cambria"/>
          <w:sz w:val="24"/>
          <w:szCs w:val="24"/>
        </w:rPr>
      </w:pPr>
    </w:p>
    <w:p w14:paraId="76C391BB" w14:textId="173BCDB1" w:rsidR="00651E5E" w:rsidRPr="001A4A34" w:rsidRDefault="00651E5E" w:rsidP="00651E5E">
      <w:pPr>
        <w:pStyle w:val="Bezrazmaka"/>
        <w:jc w:val="center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Član</w:t>
      </w:r>
      <w:r w:rsidR="002C20FC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2</w:t>
      </w:r>
      <w:r w:rsidR="00805318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2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</w:t>
      </w:r>
    </w:p>
    <w:p w14:paraId="47BA9863" w14:textId="5C92AE60" w:rsidR="00651E5E" w:rsidRPr="001A4A34" w:rsidRDefault="00651E5E" w:rsidP="00547D3B">
      <w:pPr>
        <w:pStyle w:val="Bezrazmaka"/>
        <w:numPr>
          <w:ilvl w:val="0"/>
          <w:numId w:val="39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Dozvola za akvakulturu prestaje vrijediti prestankom obavljanja djelatnosti, prestankom postojanja pravn</w:t>
      </w:r>
      <w:r w:rsidR="002C20FC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e osobe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, odnosno </w:t>
      </w:r>
      <w:r w:rsidR="007221E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obrtnika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i prestankom ugovora o koncesiji za korištenje voda za uzgoj riba i/ili drugih vodenih organizama</w:t>
      </w:r>
      <w:r w:rsidR="007B5714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</w:t>
      </w:r>
    </w:p>
    <w:p w14:paraId="57AD492B" w14:textId="27275736" w:rsidR="007B5714" w:rsidRPr="001A4A34" w:rsidRDefault="00651E5E" w:rsidP="00547D3B">
      <w:pPr>
        <w:pStyle w:val="Bezrazmaka"/>
        <w:numPr>
          <w:ilvl w:val="0"/>
          <w:numId w:val="39"/>
        </w:numPr>
        <w:jc w:val="both"/>
        <w:rPr>
          <w:rFonts w:ascii="Cambria" w:hAnsi="Cambria" w:cs="Times New Roman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Dozvola za akvakulturu oduzima se ako se utvrdi da </w:t>
      </w:r>
      <w:r w:rsidR="007B5714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obrtnik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ili pravn</w:t>
      </w:r>
      <w:r w:rsidR="002C20FC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="002C20FC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osoba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uzgaja vrste riba i/ili drugih vodenih organizama koji nisu upisani u dozvoli za akvakulturu ili da korisnik ne ispunjava </w:t>
      </w:r>
      <w:r w:rsidR="002C20FC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uvjete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, odnosno obveze propisane ovim zakonom</w:t>
      </w:r>
      <w:r w:rsidR="007B5714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. </w:t>
      </w:r>
    </w:p>
    <w:p w14:paraId="395E458E" w14:textId="24852145" w:rsidR="00BE1B60" w:rsidRPr="001A4A34" w:rsidRDefault="007B5714" w:rsidP="00547D3B">
      <w:pPr>
        <w:pStyle w:val="Bezrazmaka"/>
        <w:numPr>
          <w:ilvl w:val="0"/>
          <w:numId w:val="39"/>
        </w:numPr>
        <w:jc w:val="both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Rješenje</w:t>
      </w:r>
      <w:r w:rsidR="00651E5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="00007873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o</w:t>
      </w:r>
      <w:r w:rsidR="00651E5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oduzimanj</w:t>
      </w:r>
      <w:r w:rsidR="00007873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u</w:t>
      </w:r>
      <w:r w:rsidR="00651E5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dozvole za akvakulturu 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donosi </w:t>
      </w:r>
      <w:r w:rsidR="00BE1B6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županijski</w:t>
      </w:r>
      <w:r w:rsidR="00651E5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poljoprivredni inspektor</w:t>
      </w:r>
      <w:r w:rsidR="00BE1B6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</w:t>
      </w:r>
    </w:p>
    <w:p w14:paraId="34CA466D" w14:textId="7679D790" w:rsidR="00BE1B60" w:rsidRPr="001A4A34" w:rsidRDefault="00BE1B60" w:rsidP="00547D3B">
      <w:pPr>
        <w:pStyle w:val="Bezrazmaka"/>
        <w:numPr>
          <w:ilvl w:val="0"/>
          <w:numId w:val="39"/>
        </w:numPr>
        <w:jc w:val="both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lastRenderedPageBreak/>
        <w:t xml:space="preserve">Protiv rješenja iz stavka </w:t>
      </w:r>
      <w:r w:rsidR="000B14B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(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3</w:t>
      </w:r>
      <w:r w:rsidR="000B14B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)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ovog članka može se izjaviti žalba županijskom </w:t>
      </w:r>
      <w:r w:rsidR="004D50A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m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inistarstvu u roku od 15 dana od dana primitka rješenja.</w:t>
      </w:r>
    </w:p>
    <w:p w14:paraId="1EEFA404" w14:textId="6CE0A13D" w:rsidR="00651E5E" w:rsidRPr="001A4A34" w:rsidRDefault="00651E5E" w:rsidP="00547D3B">
      <w:pPr>
        <w:pStyle w:val="Bezrazmaka"/>
        <w:numPr>
          <w:ilvl w:val="0"/>
          <w:numId w:val="39"/>
        </w:numPr>
        <w:jc w:val="both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Registar o izda</w:t>
      </w:r>
      <w:r w:rsidR="002C20FC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n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im dozvolama za akvakulturu vodi </w:t>
      </w:r>
      <w:r w:rsidR="002C20FC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županijsko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ministarstvo.</w:t>
      </w:r>
    </w:p>
    <w:p w14:paraId="4C8F0B23" w14:textId="6557E856" w:rsidR="00651E5E" w:rsidRPr="001A4A34" w:rsidRDefault="00651E5E" w:rsidP="00940712">
      <w:pPr>
        <w:pStyle w:val="Bezrazmaka"/>
        <w:numPr>
          <w:ilvl w:val="0"/>
          <w:numId w:val="39"/>
        </w:numPr>
        <w:jc w:val="both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Oblik, sadržaj i način vođenja registra o izda</w:t>
      </w:r>
      <w:r w:rsidR="002C20FC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n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im dozvolama za akvakulturu propisuje </w:t>
      </w:r>
      <w:r w:rsidR="00940712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županijski 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ministar.</w:t>
      </w:r>
    </w:p>
    <w:p w14:paraId="65C13340" w14:textId="77777777" w:rsidR="004D50A5" w:rsidRPr="001A4A34" w:rsidRDefault="004D50A5" w:rsidP="004D50A5">
      <w:pPr>
        <w:pStyle w:val="Bezrazmaka"/>
        <w:ind w:left="-1"/>
        <w:jc w:val="both"/>
        <w:rPr>
          <w:rFonts w:ascii="Cambria" w:hAnsi="Cambria"/>
          <w:sz w:val="24"/>
          <w:szCs w:val="24"/>
        </w:rPr>
      </w:pPr>
    </w:p>
    <w:p w14:paraId="3F859530" w14:textId="23C824DA" w:rsidR="00651E5E" w:rsidRPr="001A4A34" w:rsidRDefault="00651E5E" w:rsidP="00651E5E">
      <w:pPr>
        <w:pStyle w:val="Bezrazmaka"/>
        <w:jc w:val="center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Član</w:t>
      </w:r>
      <w:r w:rsidR="002C20FC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2</w:t>
      </w:r>
      <w:r w:rsidR="00805318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3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</w:t>
      </w:r>
    </w:p>
    <w:p w14:paraId="02B922FD" w14:textId="77F5F055" w:rsidR="00651E5E" w:rsidRPr="001A4A34" w:rsidRDefault="00305E33" w:rsidP="00305E33">
      <w:pPr>
        <w:pStyle w:val="Bezrazmaka"/>
        <w:jc w:val="both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(1) </w:t>
      </w:r>
      <w:r w:rsidR="00651E5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Na ribolovnoj vodi na kojoj se riba uzgaja u kavezima ili unutar ograda zabranjeno je loviti ribe i obavljati druge radnje koje mogu ometati djelatnost akvakulture na udaljenosti manjoj od 50 metara od označenih granica koncesijom dodijeljene vodene površine.</w:t>
      </w:r>
    </w:p>
    <w:p w14:paraId="34844DFE" w14:textId="37F97034" w:rsidR="00305E33" w:rsidRPr="001A4A34" w:rsidRDefault="00305E33" w:rsidP="00305E33">
      <w:pPr>
        <w:pStyle w:val="Bezrazmaka"/>
        <w:jc w:val="both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(2) Županijsko ministarstvo – Uprava za vode će obavijestiti vlasnike hidroenergetskih objekata o granicama koncesije dodijeljene vodene površine</w:t>
      </w:r>
      <w:r w:rsidR="00FC20B4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“.</w:t>
      </w:r>
    </w:p>
    <w:p w14:paraId="5E3AFAA9" w14:textId="77777777" w:rsidR="004D50A5" w:rsidRPr="001A4A34" w:rsidRDefault="004D50A5" w:rsidP="00651E5E">
      <w:pPr>
        <w:pStyle w:val="Bezrazmaka"/>
        <w:jc w:val="both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</w:p>
    <w:p w14:paraId="13800181" w14:textId="3FD80B6C" w:rsidR="00651E5E" w:rsidRPr="001A4A34" w:rsidRDefault="00651E5E" w:rsidP="00651E5E">
      <w:pPr>
        <w:pStyle w:val="Bezrazmaka"/>
        <w:jc w:val="both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V - ZAŠTITA RIBA</w:t>
      </w:r>
    </w:p>
    <w:p w14:paraId="6279EF76" w14:textId="77777777" w:rsidR="00CA5761" w:rsidRPr="001A4A34" w:rsidRDefault="00CA5761" w:rsidP="00651E5E">
      <w:pPr>
        <w:pStyle w:val="Bezrazmaka"/>
        <w:jc w:val="both"/>
        <w:rPr>
          <w:rFonts w:ascii="Cambria" w:hAnsi="Cambria"/>
          <w:sz w:val="24"/>
          <w:szCs w:val="24"/>
        </w:rPr>
      </w:pPr>
    </w:p>
    <w:p w14:paraId="30C6712E" w14:textId="6E847430" w:rsidR="00651E5E" w:rsidRPr="001A4A34" w:rsidRDefault="00651E5E" w:rsidP="00651E5E">
      <w:pPr>
        <w:pStyle w:val="Bezrazmaka"/>
        <w:jc w:val="center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Član</w:t>
      </w:r>
      <w:r w:rsidR="002C20FC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="00E32796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2</w:t>
      </w:r>
      <w:r w:rsidR="00805318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4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</w:t>
      </w:r>
    </w:p>
    <w:p w14:paraId="100DBB80" w14:textId="3D3FD1A1" w:rsidR="00E32796" w:rsidRPr="001A4A34" w:rsidRDefault="00651E5E" w:rsidP="00547D3B">
      <w:pPr>
        <w:pStyle w:val="Bezrazmaka"/>
        <w:numPr>
          <w:ilvl w:val="0"/>
          <w:numId w:val="40"/>
        </w:numPr>
        <w:jc w:val="both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Ribolovn</w:t>
      </w:r>
      <w:r w:rsidR="00E32796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 zona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koj</w:t>
      </w:r>
      <w:r w:rsidR="00E32796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je određen</w:t>
      </w:r>
      <w:r w:rsidR="00E32796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za sportsko</w:t>
      </w:r>
      <w:r w:rsidR="002C20FC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-rekreacijski 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ribolov može se koristiti i za</w:t>
      </w:r>
      <w:r w:rsidR="00E32796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sanacijski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ribolov</w:t>
      </w:r>
      <w:r w:rsidR="00E32796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</w:p>
    <w:p w14:paraId="7C3C2C33" w14:textId="1EFC8707" w:rsidR="00651E5E" w:rsidRPr="001A4A34" w:rsidRDefault="00651E5E" w:rsidP="00547D3B">
      <w:pPr>
        <w:pStyle w:val="Bezrazmaka"/>
        <w:numPr>
          <w:ilvl w:val="0"/>
          <w:numId w:val="40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Dozvolu za sanac</w:t>
      </w:r>
      <w:r w:rsidR="002C20FC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ijski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ribolov na ribolovno</w:t>
      </w:r>
      <w:r w:rsidR="00E32796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j zoni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iz stav</w:t>
      </w:r>
      <w:r w:rsidR="002C20FC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 1. ovog član</w:t>
      </w:r>
      <w:r w:rsidR="002C20FC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 izdaje Federalno ministarstvo.</w:t>
      </w:r>
    </w:p>
    <w:p w14:paraId="6B4A171D" w14:textId="5280C6D2" w:rsidR="00E32796" w:rsidRPr="001A4A34" w:rsidRDefault="00651E5E" w:rsidP="00FA7408">
      <w:pPr>
        <w:pStyle w:val="Bezrazmaka"/>
        <w:numPr>
          <w:ilvl w:val="0"/>
          <w:numId w:val="40"/>
        </w:numPr>
        <w:jc w:val="both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Dozvolom iz stav</w:t>
      </w:r>
      <w:r w:rsidR="002C20FC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a </w:t>
      </w:r>
      <w:r w:rsidR="00F62D41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(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2</w:t>
      </w:r>
      <w:r w:rsidR="00F62D41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)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ovog član</w:t>
      </w:r>
      <w:r w:rsidR="002C20FC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a određuje se vrijeme i način </w:t>
      </w:r>
      <w:r w:rsidR="002C20FC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obavljanja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ribolova, kao i vrsta i količina ribe koju treba izloviti.</w:t>
      </w:r>
    </w:p>
    <w:p w14:paraId="27532736" w14:textId="77777777" w:rsidR="00AB0315" w:rsidRPr="001A4A34" w:rsidRDefault="00AB0315" w:rsidP="00CA2FF1">
      <w:pPr>
        <w:pStyle w:val="Bezrazmaka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</w:p>
    <w:p w14:paraId="4F3C265A" w14:textId="08DDAEF0" w:rsidR="00651E5E" w:rsidRPr="001A4A34" w:rsidRDefault="00651E5E" w:rsidP="00651E5E">
      <w:pPr>
        <w:pStyle w:val="Bezrazmaka"/>
        <w:jc w:val="center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Član</w:t>
      </w:r>
      <w:r w:rsidR="002C20FC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="00E44D5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2</w:t>
      </w:r>
      <w:r w:rsidR="00805318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5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</w:t>
      </w:r>
    </w:p>
    <w:p w14:paraId="51981BEB" w14:textId="4AFD294D" w:rsidR="00651E5E" w:rsidRPr="001A4A34" w:rsidRDefault="00651E5E" w:rsidP="00547D3B">
      <w:pPr>
        <w:pStyle w:val="Bezrazmaka"/>
        <w:numPr>
          <w:ilvl w:val="0"/>
          <w:numId w:val="41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Ribolov za </w:t>
      </w:r>
      <w:r w:rsidR="002C20FC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znanstveno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-istraživačke svrhe na ribolovnim vodama može se obavljati na </w:t>
      </w:r>
      <w:r w:rsidR="002C20FC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temelju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dozvole koju izdaje Federalno ministarstvo, na </w:t>
      </w:r>
      <w:r w:rsidR="002C20FC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temelju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zahtjeva i predočenog istraživačkog programa.</w:t>
      </w:r>
    </w:p>
    <w:p w14:paraId="5373DC50" w14:textId="7A4814F3" w:rsidR="00651E5E" w:rsidRPr="001A4A34" w:rsidRDefault="00651E5E" w:rsidP="00547D3B">
      <w:pPr>
        <w:pStyle w:val="Bezrazmaka"/>
        <w:numPr>
          <w:ilvl w:val="0"/>
          <w:numId w:val="41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U dozvoli za ribolov za </w:t>
      </w:r>
      <w:r w:rsidR="002C20FC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znanstveno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-istraživačke svrhe mora biti naznačeno:</w:t>
      </w:r>
    </w:p>
    <w:p w14:paraId="1ED7D004" w14:textId="43D91613" w:rsidR="00651E5E" w:rsidRPr="001A4A34" w:rsidRDefault="000E3A73" w:rsidP="00651E5E">
      <w:pPr>
        <w:pStyle w:val="Bezrazmaka"/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a) </w:t>
      </w:r>
      <w:r w:rsidR="00582B09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 </w:t>
      </w:r>
      <w:r w:rsidR="00651E5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na kojim vodama se </w:t>
      </w:r>
      <w:r w:rsidR="00306BFC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obavlja</w:t>
      </w:r>
      <w:r w:rsidR="00651E5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ribolov za </w:t>
      </w:r>
      <w:r w:rsidR="00306BFC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znanstveno</w:t>
      </w:r>
      <w:r w:rsidR="00651E5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-istraživačke svrhe;</w:t>
      </w:r>
    </w:p>
    <w:p w14:paraId="5853F2F5" w14:textId="7A30B2D6" w:rsidR="00651E5E" w:rsidRPr="001A4A34" w:rsidRDefault="000E3A73" w:rsidP="00651E5E">
      <w:pPr>
        <w:pStyle w:val="Bezrazmaka"/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b)</w:t>
      </w:r>
      <w:r w:rsidR="00372DB8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="00582B09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="00651E5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u kojim slučajevima, odnosno pod kojim </w:t>
      </w:r>
      <w:r w:rsidR="00306BFC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uvjetima</w:t>
      </w:r>
      <w:r w:rsidR="00651E5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;</w:t>
      </w:r>
    </w:p>
    <w:p w14:paraId="279C821D" w14:textId="5C012D24" w:rsidR="00651E5E" w:rsidRPr="001A4A34" w:rsidRDefault="000E3A73" w:rsidP="00651E5E">
      <w:pPr>
        <w:pStyle w:val="Bezrazmaka"/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c) </w:t>
      </w:r>
      <w:r w:rsidR="00582B09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 </w:t>
      </w:r>
      <w:r w:rsidR="00651E5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u kom vremenu, vrsti i količini ribe;</w:t>
      </w:r>
    </w:p>
    <w:p w14:paraId="3A385599" w14:textId="4CB909CD" w:rsidR="00651E5E" w:rsidRPr="001A4A34" w:rsidRDefault="000E3A73" w:rsidP="00651E5E">
      <w:pPr>
        <w:pStyle w:val="Bezrazmaka"/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d) </w:t>
      </w:r>
      <w:r w:rsidR="00372DB8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="00651E5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način </w:t>
      </w:r>
      <w:r w:rsidR="00306BFC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uporabe</w:t>
      </w:r>
      <w:r w:rsidR="00651E5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sredstava i </w:t>
      </w:r>
      <w:r w:rsidR="00306BFC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pribora</w:t>
      </w:r>
      <w:r w:rsidR="00651E5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za obavljanje ovog</w:t>
      </w:r>
      <w:r w:rsidR="00306BFC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</w:t>
      </w:r>
      <w:r w:rsidR="00651E5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ribolova.</w:t>
      </w:r>
    </w:p>
    <w:p w14:paraId="1E3897DD" w14:textId="6D2D28AC" w:rsidR="00651E5E" w:rsidRPr="001A4A34" w:rsidRDefault="00651E5E" w:rsidP="00547D3B">
      <w:pPr>
        <w:pStyle w:val="Bezrazmaka"/>
        <w:numPr>
          <w:ilvl w:val="0"/>
          <w:numId w:val="41"/>
        </w:numPr>
        <w:jc w:val="both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Korisnik dozvole dužan je </w:t>
      </w:r>
      <w:r w:rsidR="00306BFC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izvijestiti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="00306BFC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županijsko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ministar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softHyphen/>
        <w:t xml:space="preserve">stvo i korisnika o vremenu u kojem će obavljati ribolov za </w:t>
      </w:r>
      <w:r w:rsidR="00306BFC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znanstveno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-istraživačke svrhe.</w:t>
      </w:r>
    </w:p>
    <w:p w14:paraId="72DBC50F" w14:textId="77777777" w:rsidR="00372DB8" w:rsidRPr="001A4A34" w:rsidRDefault="00372DB8" w:rsidP="00372DB8">
      <w:pPr>
        <w:pStyle w:val="Bezrazmaka"/>
        <w:ind w:firstLine="708"/>
        <w:jc w:val="both"/>
        <w:rPr>
          <w:rFonts w:ascii="Cambria" w:hAnsi="Cambria"/>
          <w:sz w:val="24"/>
          <w:szCs w:val="24"/>
        </w:rPr>
      </w:pPr>
    </w:p>
    <w:p w14:paraId="7C26C57C" w14:textId="26011207" w:rsidR="00651E5E" w:rsidRPr="001A4A34" w:rsidRDefault="00651E5E" w:rsidP="00372DB8">
      <w:pPr>
        <w:pStyle w:val="Bezrazmaka"/>
        <w:jc w:val="center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Član</w:t>
      </w:r>
      <w:r w:rsidR="00306BFC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="00E44D5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2</w:t>
      </w:r>
      <w:r w:rsidR="00805318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6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</w:t>
      </w:r>
    </w:p>
    <w:p w14:paraId="76FA3AFB" w14:textId="622E66EA" w:rsidR="00372DB8" w:rsidRPr="001A4A34" w:rsidRDefault="00651E5E" w:rsidP="00547D3B">
      <w:pPr>
        <w:pStyle w:val="Bezrazmaka"/>
        <w:numPr>
          <w:ilvl w:val="0"/>
          <w:numId w:val="42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Ribolov pomoću električne struje (u dalj</w:t>
      </w:r>
      <w:r w:rsidR="00306BFC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nj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em</w:t>
      </w:r>
      <w:r w:rsidR="00372DB8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tekstu: elektro</w:t>
      </w:r>
      <w:r w:rsidR="00306BFC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-</w:t>
      </w:r>
      <w:r w:rsidR="00372DB8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ribolov) na </w:t>
      </w:r>
      <w:r w:rsidR="00E32796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ribolovnoj zoni</w:t>
      </w:r>
      <w:r w:rsidR="00372DB8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može se obavljati u slučaju:</w:t>
      </w:r>
    </w:p>
    <w:p w14:paraId="78B5A6B1" w14:textId="76DE6BAD" w:rsidR="00372DB8" w:rsidRPr="001A4A34" w:rsidRDefault="000E3A73" w:rsidP="00372DB8">
      <w:pPr>
        <w:pStyle w:val="Bezrazmaka"/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a) </w:t>
      </w:r>
      <w:r w:rsidR="00372DB8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proofErr w:type="spellStart"/>
      <w:r w:rsidR="00372DB8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izlovljavanja</w:t>
      </w:r>
      <w:proofErr w:type="spellEnd"/>
      <w:r w:rsidR="00372DB8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riba radi poribljavanja;</w:t>
      </w:r>
    </w:p>
    <w:p w14:paraId="6BC8C9B6" w14:textId="2531BB1C" w:rsidR="00372DB8" w:rsidRPr="001A4A34" w:rsidRDefault="000E3A73" w:rsidP="00372DB8">
      <w:pPr>
        <w:pStyle w:val="Bezrazmaka"/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b) </w:t>
      </w:r>
      <w:r w:rsidR="00372DB8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uklanjanja manje vrijednih vrsta riba;</w:t>
      </w:r>
    </w:p>
    <w:p w14:paraId="10EF3D3C" w14:textId="0E0124FA" w:rsidR="00372DB8" w:rsidRPr="001A4A34" w:rsidRDefault="000E3A73" w:rsidP="00372DB8">
      <w:pPr>
        <w:pStyle w:val="Bezrazmaka"/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c)</w:t>
      </w:r>
      <w:r w:rsidR="00306BFC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="00372DB8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sagledavanja stanja ribljeg fonda, a na </w:t>
      </w:r>
      <w:r w:rsidR="00306BFC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temelju</w:t>
      </w:r>
      <w:r w:rsidR="00372DB8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dozvole koju izdaje Federalno ministarstvo.</w:t>
      </w:r>
    </w:p>
    <w:p w14:paraId="59896864" w14:textId="77777777" w:rsidR="00187D96" w:rsidRPr="001A4A34" w:rsidRDefault="00372DB8" w:rsidP="00547D3B">
      <w:pPr>
        <w:pStyle w:val="Bezrazmaka"/>
        <w:numPr>
          <w:ilvl w:val="0"/>
          <w:numId w:val="42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Elektroribolov</w:t>
      </w:r>
      <w:proofErr w:type="spellEnd"/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mogu </w:t>
      </w:r>
      <w:r w:rsidR="00306BFC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obavljati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samo </w:t>
      </w:r>
      <w:r w:rsidR="00306BFC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osobe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koj</w:t>
      </w:r>
      <w:r w:rsidR="00306BFC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e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su stručno osposobljen</w:t>
      </w:r>
      <w:r w:rsidR="00306BFC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e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za tu vrstu ribolova.</w:t>
      </w:r>
    </w:p>
    <w:p w14:paraId="1210D47A" w14:textId="2B043D49" w:rsidR="00187D96" w:rsidRPr="001A4A34" w:rsidRDefault="00187D96" w:rsidP="00547D3B">
      <w:pPr>
        <w:pStyle w:val="Bezrazmaka"/>
        <w:numPr>
          <w:ilvl w:val="0"/>
          <w:numId w:val="42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Fonts w:ascii="Cambria" w:hAnsi="Cambria"/>
          <w:sz w:val="24"/>
          <w:szCs w:val="24"/>
        </w:rPr>
        <w:lastRenderedPageBreak/>
        <w:t xml:space="preserve">O </w:t>
      </w:r>
      <w:r w:rsidR="00372DB8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izvršenom </w:t>
      </w:r>
      <w:proofErr w:type="spellStart"/>
      <w:r w:rsidR="00372DB8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elektroribolovu</w:t>
      </w:r>
      <w:proofErr w:type="spellEnd"/>
      <w:r w:rsidR="00372DB8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sastavlja se zapisnik na licu mjesta, uz </w:t>
      </w:r>
      <w:r w:rsidR="00306BFC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nazočnost</w:t>
      </w:r>
      <w:r w:rsidR="00372DB8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="00E32796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nadležnog </w:t>
      </w:r>
      <w:proofErr w:type="spellStart"/>
      <w:r w:rsidR="00E32796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poljoprivednog</w:t>
      </w:r>
      <w:proofErr w:type="spellEnd"/>
      <w:r w:rsidR="00372DB8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inspektora, predstavnika koris</w:t>
      </w:r>
      <w:r w:rsidR="00372DB8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softHyphen/>
        <w:t xml:space="preserve">nika, veterinara i drugih </w:t>
      </w:r>
      <w:r w:rsidR="00306BFC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osoba</w:t>
      </w:r>
      <w:r w:rsidR="00372DB8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</w:t>
      </w:r>
    </w:p>
    <w:p w14:paraId="6D35DFEA" w14:textId="77777777" w:rsidR="00187D96" w:rsidRPr="001A4A34" w:rsidRDefault="00372DB8" w:rsidP="00547D3B">
      <w:pPr>
        <w:pStyle w:val="Bezrazmaka"/>
        <w:numPr>
          <w:ilvl w:val="0"/>
          <w:numId w:val="42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Zapisnik ima snagu javne isprave.</w:t>
      </w:r>
    </w:p>
    <w:p w14:paraId="6C2808C0" w14:textId="6D3CA38E" w:rsidR="00372DB8" w:rsidRPr="001A4A34" w:rsidRDefault="00372DB8" w:rsidP="00FA7408">
      <w:pPr>
        <w:pStyle w:val="Bezrazmaka"/>
        <w:numPr>
          <w:ilvl w:val="0"/>
          <w:numId w:val="42"/>
        </w:numPr>
        <w:jc w:val="both"/>
        <w:rPr>
          <w:rStyle w:val="Tijeloteksta1"/>
          <w:rFonts w:ascii="Cambria" w:eastAsiaTheme="minorHAnsi" w:hAnsi="Cambria" w:cstheme="minorBidi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Korištenje EHO sonara na </w:t>
      </w:r>
      <w:r w:rsidR="00E32796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ribolovnoj zoni 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dozvoljeno je samo za </w:t>
      </w:r>
      <w:r w:rsidR="00306BFC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znanstveno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-istraživačke svrhe.</w:t>
      </w:r>
    </w:p>
    <w:p w14:paraId="0298E13C" w14:textId="77777777" w:rsidR="00582B09" w:rsidRPr="001A4A34" w:rsidRDefault="00582B09" w:rsidP="00582B09">
      <w:pPr>
        <w:pStyle w:val="Bezrazmaka"/>
        <w:ind w:left="390"/>
        <w:jc w:val="both"/>
        <w:rPr>
          <w:rFonts w:ascii="Cambria" w:hAnsi="Cambria"/>
          <w:sz w:val="24"/>
          <w:szCs w:val="24"/>
        </w:rPr>
      </w:pPr>
    </w:p>
    <w:p w14:paraId="6F688FBD" w14:textId="77777777" w:rsidR="00CA2FF1" w:rsidRDefault="00CA2FF1" w:rsidP="00372DB8">
      <w:pPr>
        <w:pStyle w:val="Bezrazmaka"/>
        <w:jc w:val="center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</w:p>
    <w:p w14:paraId="25789CE1" w14:textId="15260A5F" w:rsidR="00372DB8" w:rsidRPr="001A4A34" w:rsidRDefault="00372DB8" w:rsidP="00372DB8">
      <w:pPr>
        <w:pStyle w:val="Bezrazmaka"/>
        <w:jc w:val="center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Član</w:t>
      </w:r>
      <w:r w:rsidR="00306BFC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="00E44D5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2</w:t>
      </w:r>
      <w:r w:rsidR="00805318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7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</w:t>
      </w:r>
    </w:p>
    <w:p w14:paraId="3C616BBE" w14:textId="7F4B8514" w:rsidR="00372DB8" w:rsidRPr="001A4A34" w:rsidRDefault="00372DB8" w:rsidP="00CB6A20">
      <w:pPr>
        <w:pStyle w:val="Bezrazmaka"/>
        <w:jc w:val="both"/>
        <w:rPr>
          <w:rStyle w:val="Tijeloteksta1"/>
          <w:rFonts w:ascii="Cambria" w:eastAsiaTheme="minorHAnsi" w:hAnsi="Cambria" w:cstheme="minorBidi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Korisnici dozvola za sanac</w:t>
      </w:r>
      <w:r w:rsidR="00306BFC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ijsk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i ribolov, ribolov za </w:t>
      </w:r>
      <w:r w:rsidR="00306BFC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znanstveno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-istraživačke svrhe i </w:t>
      </w:r>
      <w:proofErr w:type="spellStart"/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elektroribolov</w:t>
      </w:r>
      <w:proofErr w:type="spellEnd"/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dužni su po izvršenom ribolovu dostaviti </w:t>
      </w:r>
      <w:r w:rsidR="00306BFC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izvješće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Federalnom ministarstvu</w:t>
      </w:r>
      <w:r w:rsidR="00E2516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o</w:t>
      </w:r>
      <w:r w:rsidR="00E25160" w:rsidRPr="001A4A34">
        <w:rPr>
          <w:rFonts w:ascii="Cambria" w:hAnsi="Cambria"/>
          <w:sz w:val="24"/>
          <w:szCs w:val="24"/>
        </w:rPr>
        <w:t xml:space="preserve"> 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količini i vrsti ribe, vremenu obavljanja ribolova, mjestu i načinu ribolova, odnosno korištenju pribora i sredstava za obavljeni ribolov.</w:t>
      </w:r>
    </w:p>
    <w:p w14:paraId="1CA7AA30" w14:textId="77777777" w:rsidR="00372DB8" w:rsidRPr="001A4A34" w:rsidRDefault="00372DB8" w:rsidP="00372DB8">
      <w:pPr>
        <w:pStyle w:val="Bezrazmaka"/>
        <w:jc w:val="both"/>
        <w:rPr>
          <w:rFonts w:ascii="Cambria" w:hAnsi="Cambria"/>
          <w:sz w:val="24"/>
          <w:szCs w:val="24"/>
        </w:rPr>
      </w:pPr>
    </w:p>
    <w:p w14:paraId="006F3DEE" w14:textId="64F17628" w:rsidR="00372DB8" w:rsidRPr="001A4A34" w:rsidRDefault="00372DB8" w:rsidP="00372DB8">
      <w:pPr>
        <w:pStyle w:val="Bezrazmaka"/>
        <w:jc w:val="center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Član</w:t>
      </w:r>
      <w:r w:rsidR="00306BFC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="00E44D5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2</w:t>
      </w:r>
      <w:r w:rsidR="00805318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8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</w:t>
      </w:r>
    </w:p>
    <w:p w14:paraId="46A78823" w14:textId="1F0FB1EA" w:rsidR="00372DB8" w:rsidRPr="001A4A34" w:rsidRDefault="00372DB8" w:rsidP="00547D3B">
      <w:pPr>
        <w:pStyle w:val="Bezrazmaka"/>
        <w:numPr>
          <w:ilvl w:val="0"/>
          <w:numId w:val="43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Korisnik je dužan svake godine, </w:t>
      </w:r>
      <w:r w:rsidR="00306BFC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sukladno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godišnj</w:t>
      </w:r>
      <w:r w:rsidR="00306BFC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e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m program</w:t>
      </w:r>
      <w:r w:rsidR="00306BFC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u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="00306BFC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obavljati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poribljavanje</w:t>
      </w:r>
      <w:r w:rsidR="00BA0937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="000E3A73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="00BA0937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ribolovne zone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</w:t>
      </w:r>
    </w:p>
    <w:p w14:paraId="241E74CB" w14:textId="1CBDF743" w:rsidR="00372DB8" w:rsidRPr="001A4A34" w:rsidRDefault="00372DB8" w:rsidP="00547D3B">
      <w:pPr>
        <w:pStyle w:val="Bezrazmaka"/>
        <w:numPr>
          <w:ilvl w:val="0"/>
          <w:numId w:val="43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Poribljavanje </w:t>
      </w:r>
      <w:r w:rsidR="00BA0937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ribolovne zone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="00306BFC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obavlja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se zdravom ribom, ribljom mlađi i oplođenom ikrom, nakon izvršene zdravstvene kontrole i utvrđivanja k</w:t>
      </w:r>
      <w:r w:rsidR="00306BFC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akvoće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ribe, riblje mlađi, ikre i ribolovne vode.</w:t>
      </w:r>
    </w:p>
    <w:p w14:paraId="3F735907" w14:textId="04F1B1C8" w:rsidR="00372DB8" w:rsidRPr="001A4A34" w:rsidRDefault="00306BFC" w:rsidP="00547D3B">
      <w:pPr>
        <w:pStyle w:val="Bezrazmaka"/>
        <w:numPr>
          <w:ilvl w:val="0"/>
          <w:numId w:val="43"/>
        </w:numPr>
        <w:jc w:val="both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Federalni ministar odobrava unos</w:t>
      </w:r>
      <w:r w:rsidR="00372DB8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novih vrsta ribe u ribolovnu vodu, nakon pribavljenog mišljenja  </w:t>
      </w:r>
      <w:r w:rsidR="00B71E6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pravne osobe </w:t>
      </w:r>
      <w:r w:rsidR="00372DB8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iz član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k</w:t>
      </w:r>
      <w:r w:rsidR="00372DB8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 4</w:t>
      </w:r>
      <w:r w:rsidR="00205B87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2</w:t>
      </w:r>
      <w:r w:rsidR="00372DB8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 ovog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</w:t>
      </w:r>
      <w:r w:rsidR="00372DB8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Z</w:t>
      </w:r>
      <w:r w:rsidR="00372DB8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akona.</w:t>
      </w:r>
    </w:p>
    <w:p w14:paraId="6775A129" w14:textId="77777777" w:rsidR="00783C22" w:rsidRPr="001A4A34" w:rsidRDefault="00783C22" w:rsidP="00372DB8">
      <w:pPr>
        <w:pStyle w:val="Bezrazmaka"/>
        <w:jc w:val="center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</w:p>
    <w:p w14:paraId="23F60145" w14:textId="77777777" w:rsidR="001725A7" w:rsidRPr="001A4A34" w:rsidRDefault="001725A7" w:rsidP="001725A7">
      <w:pPr>
        <w:pStyle w:val="Bezrazmaka"/>
        <w:jc w:val="center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Članak 29.</w:t>
      </w:r>
    </w:p>
    <w:p w14:paraId="2F9B7482" w14:textId="77777777" w:rsidR="001725A7" w:rsidRPr="001A4A34" w:rsidRDefault="001725A7" w:rsidP="001725A7">
      <w:pPr>
        <w:pStyle w:val="Bezrazmaka"/>
        <w:numPr>
          <w:ilvl w:val="0"/>
          <w:numId w:val="82"/>
        </w:numPr>
        <w:jc w:val="both"/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Fizičke i pravne osobe koje svojim aktivnostima na vodotocima i akumulacijama dovedu do pomora ribe, a  za koje nadležne inspekcije utvrde da su je prouzročili, moraju korisniku ribolovne zone nadoknaditi štetu na ribljem fondu po odštetnom </w:t>
      </w:r>
      <w:proofErr w:type="spellStart"/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cjenovniku</w:t>
      </w:r>
      <w:proofErr w:type="spellEnd"/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u ribarstvu.</w:t>
      </w:r>
    </w:p>
    <w:p w14:paraId="79D15ACB" w14:textId="77777777" w:rsidR="001725A7" w:rsidRPr="001A4A34" w:rsidRDefault="001725A7" w:rsidP="001725A7">
      <w:pPr>
        <w:pStyle w:val="Bezrazmaka"/>
        <w:numPr>
          <w:ilvl w:val="0"/>
          <w:numId w:val="82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Izgradnja/rekonstrukcija brane, vodoprivrednog ili drugog objekta ili postrojenja na ribolovnoj vodi može se obavljati pod uvjetima da se osigura nesmetano razmnožavanje ribe, zaštita ribljeg fonda i migracija ribe a korisnici dovodnih, turbinskih i drugih kanala dužni su ugraditi i održavati uređaje za sprječavanje ulaza ribe u te kanale.</w:t>
      </w:r>
    </w:p>
    <w:p w14:paraId="6F950718" w14:textId="1014D13D" w:rsidR="001725A7" w:rsidRPr="001A4A34" w:rsidRDefault="001725A7" w:rsidP="001725A7">
      <w:pPr>
        <w:pStyle w:val="Bezrazmaka"/>
        <w:numPr>
          <w:ilvl w:val="0"/>
          <w:numId w:val="82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Vlasnici/korisnici postojećih brana, vodoprivrednih i drugih objekata ili postrojenja koji nisu u mogućnosti osigurati slobodnu migraciju riba dužni su osigurati kontinuirano poribljavanje ribom/ribljom mlađi radi održavanja prirodne reprodukcije, u skladu sa ribarskom osnovom i godišnjim programom propisanim u članku 10. i 12. ovog Zakona za koje je Federalno ministarstvo korisniku ribolovnog prava za ribolovnu zonu izdalo suglasnost.</w:t>
      </w:r>
    </w:p>
    <w:p w14:paraId="433E0C8B" w14:textId="77777777" w:rsidR="001725A7" w:rsidRPr="001A4A34" w:rsidRDefault="001725A7" w:rsidP="001725A7">
      <w:pPr>
        <w:pStyle w:val="Bezrazmaka"/>
        <w:numPr>
          <w:ilvl w:val="0"/>
          <w:numId w:val="82"/>
        </w:numPr>
        <w:jc w:val="both"/>
        <w:rPr>
          <w:rStyle w:val="Tijeloteksta1"/>
          <w:rFonts w:ascii="Cambria" w:eastAsiaTheme="minorHAnsi" w:hAnsi="Cambria" w:cstheme="minorBidi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Korisnici ribolovne zone nakon dobivanja suglasnosti  Federalnog ministarstva na godišnji program dužni su godišnji program i suglasnost  Federalnog ministarstva na godišnji program dostaviti vlasnicima/korisnicima postojećih brana, vodoprivrednih i drugih objekata ili postrojenja koji imaju obvezu osigurati kontinuirano poribljavanje ribom/ribljom mlađi radi održavanja prirodne reprodukcije u skladu sa godišnjim programom.</w:t>
      </w:r>
    </w:p>
    <w:p w14:paraId="1E97C7E5" w14:textId="5B526232" w:rsidR="000B102C" w:rsidRPr="003E080E" w:rsidRDefault="001725A7" w:rsidP="003E080E">
      <w:pPr>
        <w:pStyle w:val="Bezrazmaka"/>
        <w:numPr>
          <w:ilvl w:val="0"/>
          <w:numId w:val="82"/>
        </w:numPr>
        <w:jc w:val="both"/>
        <w:rPr>
          <w:rStyle w:val="Tijeloteksta1"/>
          <w:rFonts w:ascii="Cambria" w:eastAsiaTheme="minorHAnsi" w:hAnsi="Cambria" w:cstheme="minorBidi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Vlasnici/korisnici postojećih brana, vodoprivrednih i drugih objekata ili postrojenja koji nisu u mogućnosti osigurati slobodnu migraciju riba i korisnici ribolovne zone su dužni u cijelosti izvršiti kontinuirano poribljavanje ribom/ribljom mlađi na način definiran Godišnjim programom za tekuću godinu.</w:t>
      </w:r>
    </w:p>
    <w:p w14:paraId="742EE782" w14:textId="77777777" w:rsidR="003C248A" w:rsidRDefault="003C248A" w:rsidP="00372DB8">
      <w:pPr>
        <w:pStyle w:val="Bezrazmaka"/>
        <w:jc w:val="center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</w:p>
    <w:p w14:paraId="154F9189" w14:textId="74C99390" w:rsidR="00372DB8" w:rsidRPr="001A4A34" w:rsidRDefault="00372DB8" w:rsidP="00372DB8">
      <w:pPr>
        <w:pStyle w:val="Bezrazmaka"/>
        <w:jc w:val="center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Član</w:t>
      </w:r>
      <w:r w:rsidR="00625C3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3</w:t>
      </w:r>
      <w:r w:rsidR="00805318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0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</w:t>
      </w:r>
    </w:p>
    <w:p w14:paraId="110B4C8D" w14:textId="11EEACBC" w:rsidR="00372DB8" w:rsidRPr="001A4A34" w:rsidRDefault="00372DB8" w:rsidP="00547D3B">
      <w:pPr>
        <w:pStyle w:val="Bezrazmaka"/>
        <w:numPr>
          <w:ilvl w:val="0"/>
          <w:numId w:val="45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U prirodnim ribljim mrjestilištima zabranjeno je vaditi šljunak, kamen i panjeve, a u vrijeme mrijesta zabranjeno je </w:t>
      </w:r>
      <w:r w:rsidR="00625C3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obavljati i</w:t>
      </w:r>
      <w:r w:rsidRPr="001A4A34">
        <w:rPr>
          <w:rFonts w:ascii="Cambria" w:hAnsi="Cambria"/>
          <w:sz w:val="24"/>
          <w:szCs w:val="24"/>
        </w:rPr>
        <w:t xml:space="preserve"> 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druge radnje koje ometaju </w:t>
      </w:r>
      <w:proofErr w:type="spellStart"/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mrije</w:t>
      </w:r>
      <w:r w:rsidR="00625C3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š</w:t>
      </w:r>
      <w:r w:rsidR="002427EC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ć</w:t>
      </w:r>
      <w:r w:rsidR="00625C3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enje</w:t>
      </w:r>
      <w:proofErr w:type="spellEnd"/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</w:t>
      </w:r>
    </w:p>
    <w:p w14:paraId="79846C63" w14:textId="59F9D4FD" w:rsidR="00372DB8" w:rsidRPr="001A4A34" w:rsidRDefault="00372DB8" w:rsidP="00547D3B">
      <w:pPr>
        <w:pStyle w:val="Bezrazmaka"/>
        <w:numPr>
          <w:ilvl w:val="0"/>
          <w:numId w:val="45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U prirodnim ribljim mrjestilištima zabranjene su sve vrste ribolova, osim </w:t>
      </w:r>
      <w:r w:rsidR="00625C3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sanacijskog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ribolova predviđenim ribarskom osnovom koji se obavlja radi </w:t>
      </w:r>
      <w:r w:rsidR="0053139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zaštite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="009A35E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ugroženih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vrsta rib</w:t>
      </w:r>
      <w:r w:rsidR="002B09AA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, riblje mlađi i ikre.</w:t>
      </w:r>
    </w:p>
    <w:p w14:paraId="683F0C22" w14:textId="77777777" w:rsidR="00372DB8" w:rsidRPr="001A4A34" w:rsidRDefault="00372DB8" w:rsidP="00547D3B">
      <w:pPr>
        <w:pStyle w:val="Bezrazmaka"/>
        <w:numPr>
          <w:ilvl w:val="0"/>
          <w:numId w:val="45"/>
        </w:numPr>
        <w:jc w:val="both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Aktom o proglašenju prirodnog ribljeg mrjestilišta mogu se odrediti i druge mjere zaštite.</w:t>
      </w:r>
    </w:p>
    <w:p w14:paraId="20837EA7" w14:textId="77777777" w:rsidR="00CA5761" w:rsidRPr="001A4A34" w:rsidRDefault="00CA5761" w:rsidP="00CA5761">
      <w:pPr>
        <w:pStyle w:val="Bezrazmaka"/>
        <w:jc w:val="both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</w:p>
    <w:p w14:paraId="55C167D1" w14:textId="68F8ECE5" w:rsidR="00372DB8" w:rsidRPr="001A4A34" w:rsidRDefault="00372DB8" w:rsidP="00372DB8">
      <w:pPr>
        <w:pStyle w:val="Bezrazmaka"/>
        <w:jc w:val="center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Član</w:t>
      </w:r>
      <w:r w:rsidR="00625C3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3</w:t>
      </w:r>
      <w:r w:rsidR="00805318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1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</w:t>
      </w:r>
    </w:p>
    <w:p w14:paraId="17776EE5" w14:textId="1BA15A41" w:rsidR="00372DB8" w:rsidRPr="001A4A34" w:rsidRDefault="00372DB8" w:rsidP="000E3A73">
      <w:pPr>
        <w:pStyle w:val="Bezrazmaka"/>
        <w:jc w:val="both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Radi zaštite riba i </w:t>
      </w:r>
      <w:r w:rsidR="00625C3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promicanja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ribarstva </w:t>
      </w:r>
      <w:r w:rsidR="00F60FC9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federalno</w:t>
      </w:r>
      <w:r w:rsidR="00EB460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ministarstvo </w:t>
      </w:r>
      <w:r w:rsidR="002E3364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određuje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lovostaj za sve ili pojedine vrste ribe na ribolovnom području ili na </w:t>
      </w:r>
      <w:r w:rsidR="00B67DBD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ribolovn</w:t>
      </w:r>
      <w:r w:rsidR="004F6B8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im</w:t>
      </w:r>
      <w:r w:rsidR="00B67DBD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zon</w:t>
      </w:r>
      <w:r w:rsidR="004F6B8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ama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, kao i zabranu lova riba koje nemaju propisanu veličinu</w:t>
      </w:r>
      <w:r w:rsidR="002E3364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="00973D01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sukladno</w:t>
      </w:r>
      <w:r w:rsidR="002E3364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federaln</w:t>
      </w:r>
      <w:r w:rsidR="00973D01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o</w:t>
      </w:r>
      <w:r w:rsidR="002E3364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m Pravilnik</w:t>
      </w:r>
      <w:r w:rsidR="00973D01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u</w:t>
      </w:r>
      <w:r w:rsidR="002E3364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o načinu, alatima i sredstvima kojima se obavlja ribolov.</w:t>
      </w:r>
    </w:p>
    <w:p w14:paraId="17A501A3" w14:textId="77777777" w:rsidR="000E3A73" w:rsidRPr="001A4A34" w:rsidRDefault="000E3A73" w:rsidP="000E3A73">
      <w:pPr>
        <w:pStyle w:val="Bezrazmaka"/>
        <w:jc w:val="both"/>
        <w:rPr>
          <w:rStyle w:val="Tijeloteksta1"/>
          <w:rFonts w:ascii="Cambria" w:eastAsiaTheme="minorHAnsi" w:hAnsi="Cambria" w:cstheme="minorBidi"/>
          <w:color w:val="auto"/>
          <w:sz w:val="24"/>
          <w:szCs w:val="24"/>
        </w:rPr>
      </w:pPr>
    </w:p>
    <w:p w14:paraId="1DD1DC0F" w14:textId="47198C33" w:rsidR="00372DB8" w:rsidRPr="001A4A34" w:rsidRDefault="00372DB8" w:rsidP="00372DB8">
      <w:pPr>
        <w:pStyle w:val="Bezrazmaka"/>
        <w:jc w:val="center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Član</w:t>
      </w:r>
      <w:r w:rsidR="00625C3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3</w:t>
      </w:r>
      <w:r w:rsidR="00805318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2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</w:t>
      </w:r>
    </w:p>
    <w:p w14:paraId="16F3E812" w14:textId="23CD206D" w:rsidR="00372DB8" w:rsidRPr="001A4A34" w:rsidRDefault="00372DB8" w:rsidP="00FF62EB">
      <w:pPr>
        <w:pStyle w:val="Bezrazmaka"/>
        <w:jc w:val="both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Veterinarsko-zdravstvena zaštita ribljeg fonda u ribolovnim vodama i ribnjacima </w:t>
      </w:r>
      <w:r w:rsidR="000772DD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obavlja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se na način kako je to </w:t>
      </w:r>
      <w:r w:rsidR="000772DD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regulirano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odredbama Zakona o veterinarstvu, kao i propisima donesenim na </w:t>
      </w:r>
      <w:r w:rsidR="000772DD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temelju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njega.</w:t>
      </w:r>
    </w:p>
    <w:p w14:paraId="3C9E3C24" w14:textId="77777777" w:rsidR="00CA5761" w:rsidRPr="001A4A34" w:rsidRDefault="00CA5761" w:rsidP="00FF62EB">
      <w:pPr>
        <w:pStyle w:val="Bezrazmaka"/>
        <w:jc w:val="both"/>
        <w:rPr>
          <w:rFonts w:ascii="Cambria" w:hAnsi="Cambria"/>
          <w:sz w:val="24"/>
          <w:szCs w:val="24"/>
        </w:rPr>
      </w:pPr>
    </w:p>
    <w:p w14:paraId="261AABFE" w14:textId="6EA1A4A3" w:rsidR="00372DB8" w:rsidRPr="001A4A34" w:rsidRDefault="00372DB8" w:rsidP="00372DB8">
      <w:pPr>
        <w:pStyle w:val="Bezrazmaka"/>
        <w:jc w:val="both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VI - RIBOČUVARSKA SLUŽBA</w:t>
      </w:r>
    </w:p>
    <w:p w14:paraId="51579008" w14:textId="77777777" w:rsidR="00CA5761" w:rsidRPr="001A4A34" w:rsidRDefault="00CA5761" w:rsidP="00372DB8">
      <w:pPr>
        <w:pStyle w:val="Bezrazmaka"/>
        <w:jc w:val="both"/>
        <w:rPr>
          <w:rFonts w:ascii="Cambria" w:hAnsi="Cambria"/>
          <w:sz w:val="24"/>
          <w:szCs w:val="24"/>
        </w:rPr>
      </w:pPr>
    </w:p>
    <w:p w14:paraId="6845049D" w14:textId="1FCB3866" w:rsidR="00372DB8" w:rsidRPr="001A4A34" w:rsidRDefault="00372DB8" w:rsidP="00372DB8">
      <w:pPr>
        <w:pStyle w:val="Bezrazmaka"/>
        <w:jc w:val="center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Član</w:t>
      </w:r>
      <w:r w:rsidR="000772DD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3</w:t>
      </w:r>
      <w:r w:rsidR="00805318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3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</w:t>
      </w:r>
    </w:p>
    <w:p w14:paraId="3ACEF6F8" w14:textId="5F6C701B" w:rsidR="00372DB8" w:rsidRPr="001A4A34" w:rsidRDefault="00372DB8" w:rsidP="00547D3B">
      <w:pPr>
        <w:pStyle w:val="Bezrazmaka"/>
        <w:numPr>
          <w:ilvl w:val="0"/>
          <w:numId w:val="46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Radi zaštite ribolovne zone korisnici ribolovnog prava obvezni su </w:t>
      </w:r>
      <w:r w:rsidR="000772DD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organizirati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proofErr w:type="spellStart"/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ribočuvarsku</w:t>
      </w:r>
      <w:proofErr w:type="spellEnd"/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službu.</w:t>
      </w:r>
    </w:p>
    <w:p w14:paraId="791F2AF4" w14:textId="77777777" w:rsidR="001414B0" w:rsidRPr="001A4A34" w:rsidRDefault="00372DB8" w:rsidP="00547D3B">
      <w:pPr>
        <w:pStyle w:val="Bezrazmaka"/>
        <w:numPr>
          <w:ilvl w:val="0"/>
          <w:numId w:val="46"/>
        </w:numPr>
        <w:jc w:val="both"/>
        <w:rPr>
          <w:rStyle w:val="Tijeloteksta1"/>
          <w:rFonts w:ascii="Cambria" w:eastAsiaTheme="minorHAnsi" w:hAnsi="Cambria" w:cstheme="minorBidi"/>
          <w:color w:val="auto"/>
          <w:sz w:val="24"/>
          <w:szCs w:val="24"/>
        </w:rPr>
      </w:pPr>
      <w:proofErr w:type="spellStart"/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Ribočuvarsku</w:t>
      </w:r>
      <w:proofErr w:type="spellEnd"/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službu obavljaju </w:t>
      </w:r>
      <w:proofErr w:type="spellStart"/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ribočuvari</w:t>
      </w:r>
      <w:proofErr w:type="spellEnd"/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koji moraju imati položen ribički ispit i najmanje IV st</w:t>
      </w:r>
      <w:r w:rsidR="000772DD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upanj</w:t>
      </w:r>
      <w:r w:rsidR="00426636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naobrazbe.</w:t>
      </w:r>
    </w:p>
    <w:p w14:paraId="67A94500" w14:textId="1B1A7111" w:rsidR="00372DB8" w:rsidRPr="001A4A34" w:rsidRDefault="00372DB8" w:rsidP="00547D3B">
      <w:pPr>
        <w:pStyle w:val="Bezrazmaka"/>
        <w:numPr>
          <w:ilvl w:val="0"/>
          <w:numId w:val="46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Ribočuvare</w:t>
      </w:r>
      <w:proofErr w:type="spellEnd"/>
      <w:r w:rsidR="007674C3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imenuje korisnik ribolovnog prava za </w:t>
      </w:r>
      <w:r w:rsidR="007674C3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ribolovnu zonu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za koj</w:t>
      </w:r>
      <w:r w:rsidR="0058120B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u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je dobio ribolovno pravo.</w:t>
      </w:r>
    </w:p>
    <w:p w14:paraId="63C8F03B" w14:textId="7139E3F6" w:rsidR="00372DB8" w:rsidRPr="001A4A34" w:rsidRDefault="00372DB8" w:rsidP="00547D3B">
      <w:pPr>
        <w:pStyle w:val="Bezrazmaka"/>
        <w:numPr>
          <w:ilvl w:val="0"/>
          <w:numId w:val="46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Udru</w:t>
      </w:r>
      <w:r w:rsidR="000772DD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ga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sportskih ribolovaca koj</w:t>
      </w:r>
      <w:r w:rsidR="00365F91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korist</w:t>
      </w:r>
      <w:r w:rsidR="00365F91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i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="007674C3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ribolovnu zonu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mo</w:t>
      </w:r>
      <w:r w:rsidR="00365F91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že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, pored </w:t>
      </w:r>
      <w:proofErr w:type="spellStart"/>
      <w:r w:rsidR="007C2FC1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ribo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čuvara</w:t>
      </w:r>
      <w:proofErr w:type="spellEnd"/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da </w:t>
      </w:r>
      <w:r w:rsidR="000772DD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osigura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čuvanje </w:t>
      </w:r>
      <w:r w:rsidR="007674C3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ribolovne zone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preko svojih članova.</w:t>
      </w:r>
    </w:p>
    <w:p w14:paraId="1AB4803E" w14:textId="77777777" w:rsidR="00CA5761" w:rsidRPr="001A4A34" w:rsidRDefault="00CA5761" w:rsidP="00372DB8">
      <w:pPr>
        <w:pStyle w:val="Bezrazmaka"/>
        <w:jc w:val="center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</w:p>
    <w:p w14:paraId="2EB50278" w14:textId="673DE1AA" w:rsidR="00372DB8" w:rsidRPr="001A4A34" w:rsidRDefault="00372DB8" w:rsidP="00372DB8">
      <w:pPr>
        <w:pStyle w:val="Bezrazmaka"/>
        <w:jc w:val="center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Član</w:t>
      </w:r>
      <w:r w:rsidR="000772DD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="00882432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3</w:t>
      </w:r>
      <w:r w:rsidR="00805318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4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</w:t>
      </w:r>
    </w:p>
    <w:p w14:paraId="712C72CF" w14:textId="3F48F30A" w:rsidR="00372DB8" w:rsidRPr="001A4A34" w:rsidRDefault="00372DB8" w:rsidP="00547D3B">
      <w:pPr>
        <w:pStyle w:val="Bezrazmaka"/>
        <w:numPr>
          <w:ilvl w:val="0"/>
          <w:numId w:val="47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Ribočuvar</w:t>
      </w:r>
      <w:proofErr w:type="spellEnd"/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ima legitimaciju i značku kojima se dokazuje njegovo službeno svojstvo, identitet i ovla</w:t>
      </w:r>
      <w:r w:rsidR="000772DD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sti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</w:t>
      </w:r>
    </w:p>
    <w:p w14:paraId="513D5866" w14:textId="39DECC06" w:rsidR="00372DB8" w:rsidRPr="001A4A34" w:rsidRDefault="00372DB8" w:rsidP="00547D3B">
      <w:pPr>
        <w:pStyle w:val="Bezrazmaka"/>
        <w:numPr>
          <w:ilvl w:val="0"/>
          <w:numId w:val="47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Legitimaciju i značku iz stav</w:t>
      </w:r>
      <w:r w:rsidR="000772DD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a </w:t>
      </w:r>
      <w:r w:rsidR="009318A7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(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1</w:t>
      </w:r>
      <w:r w:rsidR="009318A7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)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ovog član</w:t>
      </w:r>
      <w:r w:rsidR="000772DD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a </w:t>
      </w:r>
      <w:proofErr w:type="spellStart"/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ribočuvaru</w:t>
      </w:r>
      <w:proofErr w:type="spellEnd"/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izdaje korisnik </w:t>
      </w:r>
      <w:r w:rsidR="00882432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ribolovne zone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</w:t>
      </w:r>
    </w:p>
    <w:p w14:paraId="39751BCB" w14:textId="77777777" w:rsidR="00372DB8" w:rsidRPr="001A4A34" w:rsidRDefault="00372DB8" w:rsidP="00547D3B">
      <w:pPr>
        <w:pStyle w:val="Bezrazmaka"/>
        <w:numPr>
          <w:ilvl w:val="0"/>
          <w:numId w:val="47"/>
        </w:numPr>
        <w:jc w:val="both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Organizaciju i rad </w:t>
      </w:r>
      <w:proofErr w:type="spellStart"/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ribočuvarske</w:t>
      </w:r>
      <w:proofErr w:type="spellEnd"/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službe, oblik i sadržaj obrasca legitimacije i značke </w:t>
      </w:r>
      <w:proofErr w:type="spellStart"/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ribočuvara</w:t>
      </w:r>
      <w:proofErr w:type="spellEnd"/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propisuje federalni ministar.</w:t>
      </w:r>
    </w:p>
    <w:p w14:paraId="27DB4112" w14:textId="77777777" w:rsidR="00372DB8" w:rsidRPr="001A4A34" w:rsidRDefault="00372DB8" w:rsidP="00372DB8">
      <w:pPr>
        <w:pStyle w:val="Bezrazmaka"/>
        <w:ind w:firstLine="708"/>
        <w:jc w:val="both"/>
        <w:rPr>
          <w:rFonts w:ascii="Cambria" w:hAnsi="Cambria"/>
          <w:sz w:val="24"/>
          <w:szCs w:val="24"/>
        </w:rPr>
      </w:pPr>
    </w:p>
    <w:p w14:paraId="5CB8134F" w14:textId="49A98600" w:rsidR="00372DB8" w:rsidRPr="001A4A34" w:rsidRDefault="00372DB8" w:rsidP="00372DB8">
      <w:pPr>
        <w:pStyle w:val="Bezrazmaka"/>
        <w:jc w:val="center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Član</w:t>
      </w:r>
      <w:r w:rsidR="000772DD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="00882432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3</w:t>
      </w:r>
      <w:r w:rsidR="00805318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5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</w:t>
      </w:r>
    </w:p>
    <w:p w14:paraId="311741A0" w14:textId="77777777" w:rsidR="00135CDF" w:rsidRPr="001A4A34" w:rsidRDefault="00372DB8" w:rsidP="00547D3B">
      <w:pPr>
        <w:pStyle w:val="Bezrazmaka"/>
        <w:numPr>
          <w:ilvl w:val="0"/>
          <w:numId w:val="48"/>
        </w:numPr>
        <w:jc w:val="both"/>
        <w:rPr>
          <w:rStyle w:val="Tijeloteksta1"/>
          <w:rFonts w:ascii="Cambria" w:eastAsiaTheme="minorHAnsi" w:hAnsi="Cambria" w:cstheme="minorBidi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Prilikom obavljanja svoje djelatnosti </w:t>
      </w:r>
      <w:proofErr w:type="spellStart"/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ribočuvar</w:t>
      </w:r>
      <w:proofErr w:type="spellEnd"/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je ovlašten da od ribiča:</w:t>
      </w:r>
    </w:p>
    <w:p w14:paraId="3B992048" w14:textId="77777777" w:rsidR="00135CDF" w:rsidRPr="001A4A34" w:rsidRDefault="00135CDF" w:rsidP="00547D3B">
      <w:pPr>
        <w:pStyle w:val="Bezrazmaka"/>
        <w:numPr>
          <w:ilvl w:val="0"/>
          <w:numId w:val="7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zatraži dozvolu za obavljanje ribolova;</w:t>
      </w:r>
    </w:p>
    <w:p w14:paraId="7C7834A2" w14:textId="77777777" w:rsidR="00135CDF" w:rsidRPr="001A4A34" w:rsidRDefault="00135CDF" w:rsidP="00547D3B">
      <w:pPr>
        <w:pStyle w:val="Bezrazmaka"/>
        <w:numPr>
          <w:ilvl w:val="0"/>
          <w:numId w:val="7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pregleda ribolovni pribor, opremu za ribolov i ulov;</w:t>
      </w:r>
    </w:p>
    <w:p w14:paraId="2126E7CE" w14:textId="2C646B65" w:rsidR="00135CDF" w:rsidRPr="001A4A34" w:rsidRDefault="00135CDF" w:rsidP="00547D3B">
      <w:pPr>
        <w:pStyle w:val="Bezrazmaka"/>
        <w:numPr>
          <w:ilvl w:val="0"/>
          <w:numId w:val="7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zatraži osobnu kartu ili drugu ispravu na temelju koje može utvrditi njegov identitet.</w:t>
      </w:r>
    </w:p>
    <w:p w14:paraId="642BBD78" w14:textId="009C983F" w:rsidR="00135CDF" w:rsidRPr="001A4A34" w:rsidRDefault="00372DB8" w:rsidP="00547D3B">
      <w:pPr>
        <w:pStyle w:val="Bezrazmaka"/>
        <w:numPr>
          <w:ilvl w:val="0"/>
          <w:numId w:val="48"/>
        </w:numPr>
        <w:jc w:val="both"/>
        <w:rPr>
          <w:rStyle w:val="Tijeloteksta1"/>
          <w:rFonts w:ascii="Cambria" w:eastAsiaTheme="minorHAnsi" w:hAnsi="Cambria" w:cstheme="minorBidi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Kada utvrdi prot</w:t>
      </w:r>
      <w:r w:rsidR="000772DD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u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zakonito postupanje </w:t>
      </w:r>
      <w:proofErr w:type="spellStart"/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ribočuvar</w:t>
      </w:r>
      <w:proofErr w:type="spellEnd"/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je ovlašten:</w:t>
      </w:r>
    </w:p>
    <w:p w14:paraId="44BC0991" w14:textId="246BAED6" w:rsidR="00882432" w:rsidRPr="001A4A34" w:rsidRDefault="00882432" w:rsidP="00135CDF">
      <w:pPr>
        <w:pStyle w:val="Bezrazmaka"/>
        <w:numPr>
          <w:ilvl w:val="0"/>
          <w:numId w:val="76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lastRenderedPageBreak/>
        <w:t xml:space="preserve">ukoliko duljina ulovljene ribe nije sukladna propisanoj duljini za određenu vrstu ribe, </w:t>
      </w:r>
      <w:r w:rsidR="00EA393A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naložiti </w:t>
      </w:r>
      <w:r w:rsidR="00192434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vraćanje ulovljene ribe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u vodu i opomenut</w:t>
      </w:r>
      <w:r w:rsidR="00192434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i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ribiča na zakonsku obvezu poštivanja određene duljine</w:t>
      </w:r>
      <w:r w:rsidR="00135CD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;</w:t>
      </w:r>
    </w:p>
    <w:p w14:paraId="462E1D52" w14:textId="6CB37CD0" w:rsidR="00882432" w:rsidRPr="001A4A34" w:rsidRDefault="00135CDF" w:rsidP="00135CDF">
      <w:pPr>
        <w:pStyle w:val="Bezrazmaka"/>
        <w:numPr>
          <w:ilvl w:val="0"/>
          <w:numId w:val="76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ukoliko ulovljena riba ne odgovara zakonom propisanoj duljini, a više nije živa,  oduzet</w:t>
      </w:r>
      <w:r w:rsidR="00D045C9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će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pribor kojim je izvršen ribolov sa ulovom, i sačiniti zapisnik o zapljeni;</w:t>
      </w:r>
    </w:p>
    <w:p w14:paraId="6EA31C0E" w14:textId="2425E7A6" w:rsidR="00882432" w:rsidRPr="001A4A34" w:rsidRDefault="00135CDF" w:rsidP="00135CDF">
      <w:pPr>
        <w:pStyle w:val="Bezrazmaka"/>
        <w:numPr>
          <w:ilvl w:val="0"/>
          <w:numId w:val="76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ukoliko osoba u ribolovu odbije da se legitimira, </w:t>
      </w:r>
      <w:proofErr w:type="spellStart"/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ribočuvar</w:t>
      </w:r>
      <w:proofErr w:type="spellEnd"/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je dužan bez sukoba potraži</w:t>
      </w:r>
      <w:r w:rsidR="00882432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ti 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drugi izvor moguće identifikacije (registracijski broj automobila ili motocikla, svjedoka koji poznaje osobu koja izbjegava identifikaciju i sl.);</w:t>
      </w:r>
    </w:p>
    <w:p w14:paraId="48489B86" w14:textId="6B621941" w:rsidR="00882432" w:rsidRPr="001A4A34" w:rsidRDefault="00135CDF" w:rsidP="00135CDF">
      <w:pPr>
        <w:pStyle w:val="Bezrazmaka"/>
        <w:numPr>
          <w:ilvl w:val="0"/>
          <w:numId w:val="76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ukoliko to nije moguć</w:t>
      </w:r>
      <w:r w:rsidR="00A54283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e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, pozvat će patrolu MUP-a ili </w:t>
      </w:r>
      <w:r w:rsidR="00081CD3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korisnika ribolovne vode radi upućivanja poziva za pomoć;  </w:t>
      </w:r>
    </w:p>
    <w:p w14:paraId="3929FAE0" w14:textId="6B307F56" w:rsidR="00882432" w:rsidRPr="001A4A34" w:rsidRDefault="00135CDF" w:rsidP="00135CDF">
      <w:pPr>
        <w:pStyle w:val="Bezrazmaka"/>
        <w:numPr>
          <w:ilvl w:val="0"/>
          <w:numId w:val="76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ukoliko </w:t>
      </w:r>
      <w:proofErr w:type="spellStart"/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ribočuvar</w:t>
      </w:r>
      <w:proofErr w:type="spellEnd"/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u radu zatekne osobu ili osobe koje obavljaju kazneno djelo na </w:t>
      </w:r>
      <w:r w:rsidR="00081CD3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ribolovnoj zoni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, mora osigurati pomoć MUP-a ili volonterske </w:t>
      </w:r>
      <w:proofErr w:type="spellStart"/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ribočuvarske</w:t>
      </w:r>
      <w:proofErr w:type="spellEnd"/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službe, pa tek onda pokušati identificirati i legitimirati osobe koje vrše </w:t>
      </w:r>
      <w:r w:rsidR="00483759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krivolov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;</w:t>
      </w:r>
    </w:p>
    <w:p w14:paraId="4A99CE57" w14:textId="7E4DDF8D" w:rsidR="00882432" w:rsidRPr="001A4A34" w:rsidRDefault="00135CDF" w:rsidP="00135CDF">
      <w:pPr>
        <w:pStyle w:val="Bezrazmaka"/>
        <w:numPr>
          <w:ilvl w:val="0"/>
          <w:numId w:val="76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ukoliko </w:t>
      </w:r>
      <w:proofErr w:type="spellStart"/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ribočuvar</w:t>
      </w:r>
      <w:proofErr w:type="spellEnd"/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u radu pronađe mreže, pribor i druga sredstva za </w:t>
      </w:r>
      <w:r w:rsidR="00D942C6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krivolov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, dužan je prvo osigurati potporu MUP-a ili dva predstavnika volonterske </w:t>
      </w:r>
      <w:proofErr w:type="spellStart"/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ribočuvarske</w:t>
      </w:r>
      <w:proofErr w:type="spellEnd"/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službe;</w:t>
      </w:r>
    </w:p>
    <w:p w14:paraId="2E729C57" w14:textId="5A086C99" w:rsidR="00882432" w:rsidRPr="001A4A34" w:rsidRDefault="007B69E2" w:rsidP="00135CDF">
      <w:pPr>
        <w:pStyle w:val="Bezrazmaka"/>
        <w:numPr>
          <w:ilvl w:val="0"/>
          <w:numId w:val="76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organizira</w:t>
      </w:r>
      <w:r w:rsidR="00F5460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ti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="00135CD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noćni obilazak i akcije u dogovoru sa MUP-om, sa najmanje dva predstavnika MUP-a ili dva predstavnika volonterske </w:t>
      </w:r>
      <w:proofErr w:type="spellStart"/>
      <w:r w:rsidR="00135CD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ribočuvarske</w:t>
      </w:r>
      <w:proofErr w:type="spellEnd"/>
      <w:r w:rsidR="00135CD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službe;</w:t>
      </w:r>
    </w:p>
    <w:p w14:paraId="4FD1E388" w14:textId="78AC053F" w:rsidR="00882432" w:rsidRPr="001A4A34" w:rsidRDefault="00135CDF" w:rsidP="00C57505">
      <w:pPr>
        <w:pStyle w:val="Bezrazmaka"/>
        <w:numPr>
          <w:ilvl w:val="0"/>
          <w:numId w:val="76"/>
        </w:numPr>
        <w:ind w:left="709"/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zatraži</w:t>
      </w:r>
      <w:r w:rsidR="007247A2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ti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isprave o identifikaciji i dozvole za ribolov od osoba koje love ribu na obali ili se nalaze na čamcima ili drugim plovnim objektima na ribolovnoj vodi, kao i od osoba koje se nalaze u neposrednoj blizini ribolovnih voda u šatorima ili vozilima, a sa sredstvima za ribolov;</w:t>
      </w:r>
    </w:p>
    <w:p w14:paraId="7D08B768" w14:textId="36FBE5CF" w:rsidR="00135CDF" w:rsidRPr="001A4A34" w:rsidRDefault="00135CDF" w:rsidP="00882432">
      <w:pPr>
        <w:pStyle w:val="Bezrazmaka"/>
        <w:numPr>
          <w:ilvl w:val="0"/>
          <w:numId w:val="76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provjeri</w:t>
      </w:r>
      <w:r w:rsidR="007247A2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ti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="007247A2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je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li se osoba koja se kontrolira pridržava propisanih minimalnih mjera i dozvoljenog maksi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softHyphen/>
        <w:t>malnog ulova.</w:t>
      </w:r>
    </w:p>
    <w:p w14:paraId="05F6E8AC" w14:textId="7B43F2E8" w:rsidR="00372DB8" w:rsidRPr="001A4A34" w:rsidRDefault="00372DB8" w:rsidP="00547D3B">
      <w:pPr>
        <w:pStyle w:val="Bezrazmaka"/>
        <w:numPr>
          <w:ilvl w:val="0"/>
          <w:numId w:val="48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Ako </w:t>
      </w:r>
      <w:proofErr w:type="spellStart"/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ribočuvar</w:t>
      </w:r>
      <w:proofErr w:type="spellEnd"/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zatekne na ribolovnim vodama na kojima obavlja </w:t>
      </w:r>
      <w:proofErr w:type="spellStart"/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ribočuvarsku</w:t>
      </w:r>
      <w:proofErr w:type="spellEnd"/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služb</w:t>
      </w:r>
      <w:r w:rsidR="0010640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u,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="007C48A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osobu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koj</w:t>
      </w:r>
      <w:r w:rsidR="007C48A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obavlja sportsko-</w:t>
      </w:r>
      <w:r w:rsidR="007C48A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rekreacijski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ribolov ili druge radnje protivne ovom zakonu i propisima donesenim na </w:t>
      </w:r>
      <w:r w:rsidR="007C48A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temelju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njega, dužan je u roku od tri dana o tome sastaviti zapisnik i dostaviti ga </w:t>
      </w:r>
      <w:r w:rsidR="0010640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županijskom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poljoprivrednom inspektoru.</w:t>
      </w:r>
    </w:p>
    <w:p w14:paraId="3D9C4AAA" w14:textId="050A2DCB" w:rsidR="00372DB8" w:rsidRPr="001A4A34" w:rsidRDefault="00372DB8" w:rsidP="00547D3B">
      <w:pPr>
        <w:pStyle w:val="Bezrazmaka"/>
        <w:numPr>
          <w:ilvl w:val="0"/>
          <w:numId w:val="48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Ako </w:t>
      </w:r>
      <w:proofErr w:type="spellStart"/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ribočuvar</w:t>
      </w:r>
      <w:proofErr w:type="spellEnd"/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privremeno oduzme ribolovni </w:t>
      </w:r>
      <w:r w:rsidR="007C48A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pribor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, opremu za ribolov ili ulov, dužan je u roku od 24 sata o tome sastaviti</w:t>
      </w:r>
      <w:r w:rsidR="007C48A5" w:rsidRPr="001A4A34">
        <w:rPr>
          <w:rFonts w:ascii="Cambria" w:hAnsi="Cambria"/>
          <w:sz w:val="24"/>
          <w:szCs w:val="24"/>
        </w:rPr>
        <w:t xml:space="preserve"> 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zapisnik i dostaviti ga </w:t>
      </w:r>
      <w:r w:rsidR="0010640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županijskom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poljoprivrednom inspektoru, te dostaviti </w:t>
      </w:r>
      <w:r w:rsidR="00602772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presliku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pismene potvrde o privremenom oduzimanju.</w:t>
      </w:r>
    </w:p>
    <w:p w14:paraId="2FE929E9" w14:textId="0C01EC52" w:rsidR="00372DB8" w:rsidRPr="001A4A34" w:rsidRDefault="007C48A5" w:rsidP="00547D3B">
      <w:pPr>
        <w:pStyle w:val="Bezrazmaka"/>
        <w:numPr>
          <w:ilvl w:val="0"/>
          <w:numId w:val="48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Osobi</w:t>
      </w:r>
      <w:r w:rsidR="00372DB8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koj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oj</w:t>
      </w:r>
      <w:r w:rsidR="00372DB8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je privremeno oduzet ribolovni 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pribor</w:t>
      </w:r>
      <w:r w:rsidR="00372DB8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, oprema za ribolov ili ulov izdaje se potvrda o t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o</w:t>
      </w:r>
      <w:r w:rsidR="00372DB8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čno označenim predmetima ili ulovom po vrsti i količini.</w:t>
      </w:r>
    </w:p>
    <w:p w14:paraId="1EF9946E" w14:textId="65EA2DD1" w:rsidR="00372DB8" w:rsidRPr="001A4A34" w:rsidRDefault="00372DB8" w:rsidP="00547D3B">
      <w:pPr>
        <w:pStyle w:val="Bezrazmaka"/>
        <w:numPr>
          <w:ilvl w:val="0"/>
          <w:numId w:val="48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Ribočuvar</w:t>
      </w:r>
      <w:proofErr w:type="spellEnd"/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je ovlašten da privremeno oduzme i bez odlaganja preda korisniku</w:t>
      </w:r>
      <w:r w:rsidR="00556232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ribolovnog prava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ulov, sredstva i </w:t>
      </w:r>
      <w:r w:rsidR="007C48A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pribor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za ribolov, kao i druge predmete pronađene na </w:t>
      </w:r>
      <w:r w:rsidR="00BA10D8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ribolovnoj zoni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, ako postoji </w:t>
      </w:r>
      <w:r w:rsidR="007C48A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utemeljena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sumnja da su </w:t>
      </w:r>
      <w:r w:rsidR="007C48A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uporabljeni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ili bili namijenjeni za izvrš</w:t>
      </w:r>
      <w:r w:rsidR="007C48A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e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nje prekršaja, ili su nastali ili pribavljeni </w:t>
      </w:r>
      <w:r w:rsidR="007C48A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počinjenjem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prekršaja.</w:t>
      </w:r>
    </w:p>
    <w:p w14:paraId="67C0100F" w14:textId="042EBF33" w:rsidR="00372DB8" w:rsidRPr="001A4A34" w:rsidRDefault="00372DB8" w:rsidP="00547D3B">
      <w:pPr>
        <w:pStyle w:val="Bezrazmaka"/>
        <w:numPr>
          <w:ilvl w:val="0"/>
          <w:numId w:val="48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S privremeno oduzetim ribolovnim </w:t>
      </w:r>
      <w:r w:rsidR="007C48A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priborom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, opremom za ribolov ili ulovom, korisnik ribolovnog prava ne može raspolagati (uništiti, prodati, predati, dar</w:t>
      </w:r>
      <w:r w:rsidR="007C48A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i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vati, zamijeniti i sl.), do okončanja prekršajnog postupka ili postupka pred drugim </w:t>
      </w:r>
      <w:r w:rsidR="000E637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nadležnim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organom.</w:t>
      </w:r>
    </w:p>
    <w:p w14:paraId="4E34EFF5" w14:textId="0B822DA2" w:rsidR="00372DB8" w:rsidRPr="001A4A34" w:rsidRDefault="00372DB8" w:rsidP="00547D3B">
      <w:pPr>
        <w:pStyle w:val="Bezrazmaka"/>
        <w:numPr>
          <w:ilvl w:val="0"/>
          <w:numId w:val="48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Zapisnik i potvrda iz stav</w:t>
      </w:r>
      <w:r w:rsidR="007C48A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a </w:t>
      </w:r>
      <w:r w:rsidR="00975272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(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5</w:t>
      </w:r>
      <w:r w:rsidR="00975272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)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ovog član</w:t>
      </w:r>
      <w:r w:rsidR="007C48A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a koriste se u prekršajnom postupku kao dokaz uz prijavu za pokretanje prekršajnog postupka koju podnosi </w:t>
      </w:r>
      <w:r w:rsidR="000E637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županijski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poljoprivredni inspektor.</w:t>
      </w:r>
    </w:p>
    <w:p w14:paraId="0986EAF5" w14:textId="1E5A3380" w:rsidR="000B102C" w:rsidRPr="003E080E" w:rsidRDefault="00372DB8" w:rsidP="003E080E">
      <w:pPr>
        <w:pStyle w:val="Bezrazmaka"/>
        <w:numPr>
          <w:ilvl w:val="0"/>
          <w:numId w:val="48"/>
        </w:numPr>
        <w:jc w:val="both"/>
        <w:rPr>
          <w:rStyle w:val="Tijeloteksta1"/>
          <w:rFonts w:ascii="Cambria" w:eastAsiaTheme="minorHAnsi" w:hAnsi="Cambria" w:cstheme="minorBidi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Ribiči su dužni </w:t>
      </w:r>
      <w:proofErr w:type="spellStart"/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ribočuvarima</w:t>
      </w:r>
      <w:proofErr w:type="spellEnd"/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omogućiti obavljanje </w:t>
      </w:r>
      <w:proofErr w:type="spellStart"/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ribočuvarskog</w:t>
      </w:r>
      <w:proofErr w:type="spellEnd"/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nadzora i pružiti im sve potreb</w:t>
      </w:r>
      <w:r w:rsidR="007C48A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it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e podatke u </w:t>
      </w:r>
      <w:r w:rsidR="007C48A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s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vezi sa obavljanjem </w:t>
      </w:r>
      <w:proofErr w:type="spellStart"/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ribočuvarskog</w:t>
      </w:r>
      <w:proofErr w:type="spellEnd"/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nadzora.</w:t>
      </w:r>
    </w:p>
    <w:p w14:paraId="7E410A9A" w14:textId="77777777" w:rsidR="00FA4E58" w:rsidRDefault="00FA4E58" w:rsidP="00372DB8">
      <w:pPr>
        <w:pStyle w:val="Bezrazmaka"/>
        <w:jc w:val="center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</w:p>
    <w:p w14:paraId="244C2A3F" w14:textId="6A1D39D8" w:rsidR="00372DB8" w:rsidRPr="001A4A34" w:rsidRDefault="00372DB8" w:rsidP="00372DB8">
      <w:pPr>
        <w:pStyle w:val="Bezrazmaka"/>
        <w:jc w:val="center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lastRenderedPageBreak/>
        <w:t>Član</w:t>
      </w:r>
      <w:r w:rsidR="007C48A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="000E637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3</w:t>
      </w:r>
      <w:r w:rsidR="00805318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6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</w:t>
      </w:r>
    </w:p>
    <w:p w14:paraId="3E6E3A2B" w14:textId="028E0BC8" w:rsidR="00372DB8" w:rsidRPr="003E080E" w:rsidRDefault="00372DB8" w:rsidP="003E080E">
      <w:pPr>
        <w:pStyle w:val="Bezrazmaka"/>
        <w:jc w:val="both"/>
        <w:rPr>
          <w:rStyle w:val="Tijeloteksta1"/>
          <w:rFonts w:ascii="Cambria" w:eastAsiaTheme="minorHAnsi" w:hAnsi="Cambria" w:cstheme="minorBidi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Odredbe ovog zakona odnose se i na </w:t>
      </w:r>
      <w:r w:rsidR="00AB030A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uzgoj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, zaštitu i lov rakova, školjki, žaba, pijavica, kornjača, zmija, kao i na druge životinje koje žive u ribolovnoj vodi i kojima se ribe hrane.</w:t>
      </w:r>
    </w:p>
    <w:p w14:paraId="6C7EEE39" w14:textId="77777777" w:rsidR="00FA4E58" w:rsidRDefault="00FA4E58" w:rsidP="00372DB8">
      <w:pPr>
        <w:pStyle w:val="Bezrazmaka"/>
        <w:jc w:val="center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</w:p>
    <w:p w14:paraId="053DDC75" w14:textId="2040AECF" w:rsidR="00372DB8" w:rsidRPr="001A4A34" w:rsidRDefault="00372DB8" w:rsidP="00372DB8">
      <w:pPr>
        <w:pStyle w:val="Bezrazmaka"/>
        <w:jc w:val="center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Član</w:t>
      </w:r>
      <w:r w:rsidR="007C48A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="00354D81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3</w:t>
      </w:r>
      <w:r w:rsidR="00805318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7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</w:t>
      </w:r>
    </w:p>
    <w:p w14:paraId="313F3133" w14:textId="0A1C1144" w:rsidR="00372DB8" w:rsidRPr="001A4A34" w:rsidRDefault="00372DB8" w:rsidP="004C0C4D">
      <w:pPr>
        <w:pStyle w:val="Bezrazmaka"/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Udr</w:t>
      </w:r>
      <w:r w:rsidR="007C48A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uge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sportskih ribolovaca, rib</w:t>
      </w:r>
      <w:r w:rsidR="006640C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iči i</w:t>
      </w:r>
      <w:r w:rsidR="00EE5623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druge</w:t>
      </w:r>
      <w:r w:rsidR="006640C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="00DE626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fizičke </w:t>
      </w:r>
      <w:r w:rsidR="006640C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osobe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ne mogu ulovljenu ribu u sportsko-</w:t>
      </w:r>
      <w:r w:rsidR="007C48A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rekreacijskom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ribolovu stavljati u promet.</w:t>
      </w:r>
    </w:p>
    <w:p w14:paraId="770287AB" w14:textId="77777777" w:rsidR="00372DB8" w:rsidRPr="001A4A34" w:rsidRDefault="00372DB8" w:rsidP="00372DB8">
      <w:pPr>
        <w:pStyle w:val="Bezrazmaka"/>
        <w:jc w:val="both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</w:p>
    <w:p w14:paraId="76740AC8" w14:textId="77777777" w:rsidR="003C248A" w:rsidRDefault="003C248A" w:rsidP="00372DB8">
      <w:pPr>
        <w:pStyle w:val="Bezrazmaka"/>
        <w:jc w:val="center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</w:p>
    <w:p w14:paraId="78E78BFB" w14:textId="77777777" w:rsidR="003C248A" w:rsidRDefault="003C248A" w:rsidP="00372DB8">
      <w:pPr>
        <w:pStyle w:val="Bezrazmaka"/>
        <w:jc w:val="center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</w:p>
    <w:p w14:paraId="604F3572" w14:textId="5CCE7EE9" w:rsidR="00372DB8" w:rsidRPr="001A4A34" w:rsidRDefault="00372DB8" w:rsidP="00372DB8">
      <w:pPr>
        <w:pStyle w:val="Bezrazmaka"/>
        <w:jc w:val="center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Član</w:t>
      </w:r>
      <w:r w:rsidR="00F64AF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="009017EA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3</w:t>
      </w:r>
      <w:r w:rsidR="00805318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8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</w:t>
      </w:r>
    </w:p>
    <w:p w14:paraId="09843208" w14:textId="7AB4DFDF" w:rsidR="00372DB8" w:rsidRPr="001A4A34" w:rsidRDefault="00372DB8" w:rsidP="00E54B09">
      <w:pPr>
        <w:pStyle w:val="Bezrazmaka"/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U vrijeme lovostaja fizičk</w:t>
      </w:r>
      <w:r w:rsidR="00F64AF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i pravn</w:t>
      </w:r>
      <w:r w:rsidR="00F64AF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="00F64AF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osoba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može stavljati u promet ribu na koju se odnosi lovostaj, ako ima </w:t>
      </w:r>
      <w:r w:rsidR="00F64AF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pisani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dokaz o:</w:t>
      </w:r>
    </w:p>
    <w:p w14:paraId="2F801853" w14:textId="323B2290" w:rsidR="00372DB8" w:rsidRPr="001A4A34" w:rsidRDefault="004F6B80" w:rsidP="00E54B09">
      <w:pPr>
        <w:pStyle w:val="Bezrazmaka"/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a) </w:t>
      </w:r>
      <w:r w:rsidR="00372DB8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po</w:t>
      </w:r>
      <w:r w:rsidR="00F64AF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d</w:t>
      </w:r>
      <w:r w:rsidR="00372DB8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rije</w:t>
      </w:r>
      <w:r w:rsidR="00F64AF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t</w:t>
      </w:r>
      <w:r w:rsidR="00372DB8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lu, odnosno uvozniku ribe;</w:t>
      </w:r>
    </w:p>
    <w:p w14:paraId="60320390" w14:textId="5E66911E" w:rsidR="00372DB8" w:rsidRPr="001A4A34" w:rsidRDefault="004F6B80" w:rsidP="00E54B09">
      <w:pPr>
        <w:pStyle w:val="Bezrazmaka"/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b)</w:t>
      </w:r>
      <w:r w:rsidR="00372DB8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vrsti i količini ribe;</w:t>
      </w:r>
    </w:p>
    <w:p w14:paraId="0120EC87" w14:textId="4AA96B73" w:rsidR="00372DB8" w:rsidRPr="001A4A34" w:rsidRDefault="004F6B80" w:rsidP="00E54B09">
      <w:pPr>
        <w:pStyle w:val="Bezrazmaka"/>
        <w:jc w:val="both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c)</w:t>
      </w:r>
      <w:r w:rsidR="00372DB8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kupovini ribe.</w:t>
      </w:r>
    </w:p>
    <w:p w14:paraId="7B26017E" w14:textId="77777777" w:rsidR="002F3E3F" w:rsidRPr="001A4A34" w:rsidRDefault="002F3E3F" w:rsidP="00C57505">
      <w:pPr>
        <w:pStyle w:val="Bezrazmaka"/>
        <w:ind w:firstLine="284"/>
        <w:jc w:val="both"/>
        <w:rPr>
          <w:rFonts w:ascii="Cambria" w:hAnsi="Cambria"/>
          <w:sz w:val="24"/>
          <w:szCs w:val="24"/>
        </w:rPr>
      </w:pPr>
    </w:p>
    <w:p w14:paraId="46D95302" w14:textId="4A2C18AC" w:rsidR="00372DB8" w:rsidRPr="001A4A34" w:rsidRDefault="00372DB8" w:rsidP="00372DB8">
      <w:pPr>
        <w:pStyle w:val="Bezrazmaka"/>
        <w:jc w:val="center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Član</w:t>
      </w:r>
      <w:r w:rsidR="00F64AF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="00805318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39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</w:t>
      </w:r>
    </w:p>
    <w:p w14:paraId="61EC8B8E" w14:textId="031DAA63" w:rsidR="00372DB8" w:rsidRPr="001A4A34" w:rsidRDefault="00372DB8" w:rsidP="002235CF">
      <w:pPr>
        <w:pStyle w:val="Bezrazmaka"/>
        <w:jc w:val="both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Pri prometu ribe koje nemaju propisanu veličinu, fizičk</w:t>
      </w:r>
      <w:r w:rsidR="00F64AF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i pravn</w:t>
      </w:r>
      <w:r w:rsidR="00F64AF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="00F64AF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osoba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mora imati pis</w:t>
      </w:r>
      <w:r w:rsidR="00F64AF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ane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dokaze navedene u član</w:t>
      </w:r>
      <w:r w:rsidR="00F64AF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u </w:t>
      </w:r>
      <w:r w:rsidR="00AD45C6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3</w:t>
      </w:r>
      <w:r w:rsidR="00EF597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8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 ovog zakona.</w:t>
      </w:r>
    </w:p>
    <w:p w14:paraId="2D6DC944" w14:textId="77777777" w:rsidR="002F3E3F" w:rsidRPr="001A4A34" w:rsidRDefault="002F3E3F" w:rsidP="002235CF">
      <w:pPr>
        <w:pStyle w:val="Bezrazmaka"/>
        <w:jc w:val="both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</w:p>
    <w:p w14:paraId="4AB2A5F8" w14:textId="673DCE0E" w:rsidR="00372DB8" w:rsidRPr="001A4A34" w:rsidRDefault="00372DB8" w:rsidP="00372DB8">
      <w:pPr>
        <w:pStyle w:val="Bezrazmaka"/>
        <w:jc w:val="center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Član</w:t>
      </w:r>
      <w:r w:rsidR="00F64AF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="00C24DD1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4</w:t>
      </w:r>
      <w:r w:rsidR="00805318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0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</w:t>
      </w:r>
    </w:p>
    <w:p w14:paraId="0F32975E" w14:textId="1589A6D9" w:rsidR="00372DB8" w:rsidRPr="001A4A34" w:rsidRDefault="00372DB8" w:rsidP="00C57505">
      <w:pPr>
        <w:pStyle w:val="Bezrazmaka"/>
        <w:numPr>
          <w:ilvl w:val="0"/>
          <w:numId w:val="79"/>
        </w:numPr>
        <w:ind w:left="426"/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Na </w:t>
      </w:r>
      <w:r w:rsidR="002B4E04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ribolovnoj zoni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i drugoj ribolovnoj vodi zabranjeno</w:t>
      </w:r>
      <w:r w:rsidRPr="001A4A34">
        <w:rPr>
          <w:rFonts w:ascii="Cambria" w:hAnsi="Cambria"/>
          <w:sz w:val="24"/>
          <w:szCs w:val="24"/>
        </w:rPr>
        <w:t xml:space="preserve"> 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je:</w:t>
      </w:r>
    </w:p>
    <w:p w14:paraId="22E5B4BC" w14:textId="673BCE49" w:rsidR="00372DB8" w:rsidRPr="001A4A34" w:rsidRDefault="00372DB8" w:rsidP="00C57505">
      <w:pPr>
        <w:pStyle w:val="Bezrazmaka"/>
        <w:numPr>
          <w:ilvl w:val="0"/>
          <w:numId w:val="8"/>
        </w:numPr>
        <w:ind w:left="426"/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loviti ribu eksplozivom i drugim rasprskavaju</w:t>
      </w:r>
      <w:r w:rsidR="00F64AF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ć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im sredstvima;</w:t>
      </w:r>
    </w:p>
    <w:p w14:paraId="615363FD" w14:textId="374840E8" w:rsidR="00372DB8" w:rsidRPr="001A4A34" w:rsidRDefault="00372DB8" w:rsidP="00C57505">
      <w:pPr>
        <w:pStyle w:val="Bezrazmaka"/>
        <w:numPr>
          <w:ilvl w:val="0"/>
          <w:numId w:val="8"/>
        </w:numPr>
        <w:ind w:left="426"/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loviti i uništavati</w:t>
      </w:r>
      <w:r w:rsidR="006A4CA6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ribu i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riblju mlađ u vrijeme lovostaja;</w:t>
      </w:r>
    </w:p>
    <w:p w14:paraId="572FDCFE" w14:textId="1AC7854D" w:rsidR="00372DB8" w:rsidRPr="001A4A34" w:rsidRDefault="00372DB8" w:rsidP="00C57505">
      <w:pPr>
        <w:pStyle w:val="Bezrazmaka"/>
        <w:numPr>
          <w:ilvl w:val="0"/>
          <w:numId w:val="8"/>
        </w:numPr>
        <w:ind w:left="426"/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loviti ribu harpunom, ostima i drugim zabranjenim sredstvima i </w:t>
      </w:r>
      <w:r w:rsidR="00F64AF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priborom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, vatrenim oružjem ili </w:t>
      </w:r>
      <w:r w:rsidR="00F64AF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emijskim i drugim sredstvima koja ubijaju i truju ili omamljuju ribu;</w:t>
      </w:r>
    </w:p>
    <w:p w14:paraId="623DCE51" w14:textId="5EDC9DC7" w:rsidR="00372DB8" w:rsidRPr="001A4A34" w:rsidRDefault="00372DB8" w:rsidP="00C57505">
      <w:pPr>
        <w:pStyle w:val="Bezrazmaka"/>
        <w:numPr>
          <w:ilvl w:val="0"/>
          <w:numId w:val="8"/>
        </w:numPr>
        <w:ind w:left="426"/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loviti ribu </w:t>
      </w:r>
      <w:r w:rsidR="00F64AF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izravno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rukom;</w:t>
      </w:r>
    </w:p>
    <w:p w14:paraId="7820F5A7" w14:textId="5BA40387" w:rsidR="00372DB8" w:rsidRPr="001A4A34" w:rsidRDefault="00372DB8" w:rsidP="00C57505">
      <w:pPr>
        <w:pStyle w:val="Bezrazmaka"/>
        <w:numPr>
          <w:ilvl w:val="0"/>
          <w:numId w:val="8"/>
        </w:numPr>
        <w:ind w:left="426"/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zagađivati ribolovnu vodu štetnim i opasnim materijama koje mogu mijenjati ili pogoršavati ustaljen</w:t>
      </w:r>
      <w:r w:rsidR="00F64AF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u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="00F64AF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kakvoću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vode ili dijela ribolovne vode i na taj način ugrožavati riblji fond;</w:t>
      </w:r>
    </w:p>
    <w:p w14:paraId="237D0E04" w14:textId="26FD0535" w:rsidR="00372DB8" w:rsidRPr="001A4A34" w:rsidRDefault="00372DB8" w:rsidP="00C57505">
      <w:pPr>
        <w:pStyle w:val="Bezrazmaka"/>
        <w:numPr>
          <w:ilvl w:val="0"/>
          <w:numId w:val="8"/>
        </w:numPr>
        <w:ind w:left="426"/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odlagati otpadni materijal u ribolovne vode (kabasti materijal, sme</w:t>
      </w:r>
      <w:r w:rsidR="00F64AF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ć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e, i sl.);</w:t>
      </w:r>
    </w:p>
    <w:p w14:paraId="355C03FA" w14:textId="0F8F7D28" w:rsidR="00372DB8" w:rsidRPr="001A4A34" w:rsidRDefault="00372DB8" w:rsidP="00C57505">
      <w:pPr>
        <w:pStyle w:val="Bezrazmaka"/>
        <w:numPr>
          <w:ilvl w:val="0"/>
          <w:numId w:val="8"/>
        </w:numPr>
        <w:ind w:left="426"/>
        <w:jc w:val="both"/>
        <w:rPr>
          <w:rStyle w:val="Tijeloteksta1"/>
          <w:rFonts w:ascii="Cambria" w:eastAsiaTheme="minorHAnsi" w:hAnsi="Cambria" w:cstheme="minorBidi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poribljavati ribolovne vode nekvalitetnom i bolesnom ribom, ribljom mlađi i oplođenom ikrom;</w:t>
      </w:r>
    </w:p>
    <w:p w14:paraId="64BE9CE4" w14:textId="59D07CBF" w:rsidR="00372DB8" w:rsidRPr="001A4A34" w:rsidRDefault="00372DB8" w:rsidP="00C57505">
      <w:pPr>
        <w:pStyle w:val="Bezrazmaka"/>
        <w:numPr>
          <w:ilvl w:val="0"/>
          <w:numId w:val="8"/>
        </w:numPr>
        <w:ind w:left="426"/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pregrađivati vodeni tok privremenim ili stalnim pregradama koje ometaju prolaz ribe, ako to nije predviđeno investici</w:t>
      </w:r>
      <w:r w:rsidR="00F64AF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jsk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o-tehničkom dokumentacijom za izgradnju ili rekonstrukciju objekata ili postrojenja ili ribarskom osnovom;</w:t>
      </w:r>
    </w:p>
    <w:p w14:paraId="7F95CEEF" w14:textId="3C6D03F3" w:rsidR="00372DB8" w:rsidRPr="001A4A34" w:rsidRDefault="00372DB8" w:rsidP="00C57505">
      <w:pPr>
        <w:pStyle w:val="Bezrazmaka"/>
        <w:numPr>
          <w:ilvl w:val="0"/>
          <w:numId w:val="8"/>
        </w:numPr>
        <w:ind w:left="426"/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zatvarati, odvra</w:t>
      </w:r>
      <w:r w:rsidR="00F64AF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ć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ati i crpiti vodu iz ribolovne vode, ako to uzrokuje opasnost za </w:t>
      </w:r>
      <w:r w:rsidR="00BC6917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opstanak</w:t>
      </w:r>
      <w:r w:rsidR="00F64AF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ribe;</w:t>
      </w:r>
    </w:p>
    <w:p w14:paraId="3130AD8C" w14:textId="01C3BD77" w:rsidR="00372DB8" w:rsidRPr="001A4A34" w:rsidRDefault="00372DB8" w:rsidP="00C57505">
      <w:pPr>
        <w:pStyle w:val="Bezrazmaka"/>
        <w:numPr>
          <w:ilvl w:val="0"/>
          <w:numId w:val="8"/>
        </w:numPr>
        <w:ind w:left="426"/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naglo ispuštati vodu iz prirodnih i </w:t>
      </w:r>
      <w:r w:rsidR="00F64AF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umjetnih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jezera i drugih akumulacija, ako se time </w:t>
      </w:r>
      <w:r w:rsidR="00FE310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ugrožava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="00BC6917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opstanak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ribe;</w:t>
      </w:r>
    </w:p>
    <w:p w14:paraId="1439707F" w14:textId="77777777" w:rsidR="00C24DD1" w:rsidRPr="001A4A34" w:rsidRDefault="00372DB8" w:rsidP="00C57505">
      <w:pPr>
        <w:pStyle w:val="Bezrazmaka"/>
        <w:numPr>
          <w:ilvl w:val="0"/>
          <w:numId w:val="8"/>
        </w:numPr>
        <w:ind w:left="426"/>
        <w:jc w:val="both"/>
        <w:rPr>
          <w:rStyle w:val="Tijeloteksta1"/>
          <w:rFonts w:ascii="Cambria" w:eastAsiaTheme="minorHAnsi" w:hAnsi="Cambria" w:cstheme="minorBidi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močiti lan, konoplju, divizmu i druge biljke koje štete ribljem fondu;</w:t>
      </w:r>
    </w:p>
    <w:p w14:paraId="506C5715" w14:textId="72287527" w:rsidR="00C13DD1" w:rsidRPr="001A4A34" w:rsidRDefault="00C13DD1" w:rsidP="00C57505">
      <w:pPr>
        <w:pStyle w:val="Bezrazmaka"/>
        <w:numPr>
          <w:ilvl w:val="0"/>
          <w:numId w:val="8"/>
        </w:numPr>
        <w:ind w:left="426"/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loviti ribu na ribolovnoj vodi na odstojanju manjem od 300 metara od brana hidroelektrana ili sličnog postrojenja na kojem postoji riblja staza</w:t>
      </w:r>
      <w:r w:rsidR="00C24DD1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, </w:t>
      </w:r>
      <w:r w:rsidR="00C24DD1" w:rsidRPr="001A4A34">
        <w:rPr>
          <w:rFonts w:ascii="Cambria" w:hAnsi="Cambria" w:cs="Calibri"/>
          <w:sz w:val="24"/>
          <w:szCs w:val="24"/>
        </w:rPr>
        <w:t>izuzev u</w:t>
      </w:r>
      <w:r w:rsidR="007C644E" w:rsidRPr="001A4A34">
        <w:rPr>
          <w:rFonts w:ascii="Cambria" w:hAnsi="Cambria" w:cs="Calibri"/>
          <w:sz w:val="24"/>
          <w:szCs w:val="24"/>
        </w:rPr>
        <w:t xml:space="preserve"> gornjem</w:t>
      </w:r>
      <w:r w:rsidR="00C24DD1" w:rsidRPr="001A4A34">
        <w:rPr>
          <w:rFonts w:ascii="Cambria" w:hAnsi="Cambria" w:cs="Calibri"/>
          <w:sz w:val="24"/>
          <w:szCs w:val="24"/>
        </w:rPr>
        <w:t xml:space="preserve"> kompenzacijskom bazenu </w:t>
      </w:r>
      <w:r w:rsidR="007C644E" w:rsidRPr="001A4A34">
        <w:rPr>
          <w:rFonts w:ascii="Cambria" w:hAnsi="Cambria" w:cs="Calibri"/>
          <w:sz w:val="24"/>
          <w:szCs w:val="24"/>
        </w:rPr>
        <w:t>(</w:t>
      </w:r>
      <w:r w:rsidR="002F2175" w:rsidRPr="001A4A34">
        <w:rPr>
          <w:rFonts w:ascii="Cambria" w:hAnsi="Cambria" w:cs="Calibri"/>
          <w:sz w:val="24"/>
          <w:szCs w:val="24"/>
        </w:rPr>
        <w:t xml:space="preserve">jezero </w:t>
      </w:r>
      <w:r w:rsidR="00C24DD1" w:rsidRPr="001A4A34">
        <w:rPr>
          <w:rFonts w:ascii="Cambria" w:hAnsi="Cambria" w:cs="Calibri"/>
          <w:sz w:val="24"/>
          <w:szCs w:val="24"/>
        </w:rPr>
        <w:t>Vrutak PHE Čapljina</w:t>
      </w:r>
      <w:r w:rsidR="007C644E" w:rsidRPr="001A4A34">
        <w:rPr>
          <w:rFonts w:ascii="Cambria" w:hAnsi="Cambria" w:cs="Calibri"/>
          <w:sz w:val="24"/>
          <w:szCs w:val="24"/>
        </w:rPr>
        <w:t>)</w:t>
      </w:r>
      <w:r w:rsidR="00C24DD1" w:rsidRPr="001A4A34">
        <w:rPr>
          <w:rFonts w:ascii="Cambria" w:hAnsi="Cambria" w:cs="Calibri"/>
          <w:sz w:val="24"/>
          <w:szCs w:val="24"/>
        </w:rPr>
        <w:t xml:space="preserve"> u svrhu sportsko</w:t>
      </w:r>
      <w:r w:rsidR="007C644E" w:rsidRPr="001A4A34">
        <w:rPr>
          <w:rFonts w:ascii="Cambria" w:hAnsi="Cambria" w:cs="Calibri"/>
          <w:sz w:val="24"/>
          <w:szCs w:val="24"/>
        </w:rPr>
        <w:t>-rekreacijskog</w:t>
      </w:r>
      <w:r w:rsidR="00C24DD1" w:rsidRPr="001A4A34">
        <w:rPr>
          <w:rFonts w:ascii="Cambria" w:hAnsi="Cambria" w:cs="Calibri"/>
          <w:sz w:val="24"/>
          <w:szCs w:val="24"/>
        </w:rPr>
        <w:t xml:space="preserve"> ribolova;</w:t>
      </w:r>
    </w:p>
    <w:p w14:paraId="67559E36" w14:textId="20495A15" w:rsidR="00C13DD1" w:rsidRPr="001A4A34" w:rsidRDefault="00C13DD1" w:rsidP="00C57505">
      <w:pPr>
        <w:pStyle w:val="Bezrazmaka"/>
        <w:numPr>
          <w:ilvl w:val="0"/>
          <w:numId w:val="8"/>
        </w:numPr>
        <w:ind w:left="426"/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ometati postavljanje znakova kojima se </w:t>
      </w:r>
      <w:r w:rsidR="00F64AF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označava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="00C24DD1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ribolovna zona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, prirodno riblje mrjestilište, ribnjak ili ribolovna voda za ribolov pod posebnim </w:t>
      </w:r>
      <w:r w:rsidR="00F64AF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uvjetima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i mjestima na kojima je ribolov zabranjen, kao i </w:t>
      </w:r>
      <w:r w:rsidR="00F64AF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obavljati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oštećenje i premještanje znakova;</w:t>
      </w:r>
    </w:p>
    <w:p w14:paraId="5AA378CC" w14:textId="2BC2FBB4" w:rsidR="00C13DD1" w:rsidRPr="001A4A34" w:rsidRDefault="00C13DD1" w:rsidP="00C57505">
      <w:pPr>
        <w:pStyle w:val="Bezrazmaka"/>
        <w:numPr>
          <w:ilvl w:val="0"/>
          <w:numId w:val="8"/>
        </w:numPr>
        <w:ind w:left="426"/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loviti noću na </w:t>
      </w:r>
      <w:r w:rsidR="002F217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ribolovnoj zoni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;</w:t>
      </w:r>
    </w:p>
    <w:p w14:paraId="4C5E1BA0" w14:textId="5E4874D9" w:rsidR="00C13DD1" w:rsidRPr="001A4A34" w:rsidRDefault="00C13DD1" w:rsidP="00C57505">
      <w:pPr>
        <w:pStyle w:val="Bezrazmaka"/>
        <w:numPr>
          <w:ilvl w:val="0"/>
          <w:numId w:val="8"/>
        </w:numPr>
        <w:ind w:left="426"/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sprječavati spašavanje ribe i riblje mlađi sa zemljišta koje je poplavljeno;</w:t>
      </w:r>
    </w:p>
    <w:p w14:paraId="5156AA15" w14:textId="44F7DC93" w:rsidR="00C13DD1" w:rsidRPr="001A4A34" w:rsidRDefault="00C13DD1" w:rsidP="00C57505">
      <w:pPr>
        <w:pStyle w:val="Bezrazmaka"/>
        <w:numPr>
          <w:ilvl w:val="0"/>
          <w:numId w:val="8"/>
        </w:numPr>
        <w:ind w:left="426"/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lastRenderedPageBreak/>
        <w:t xml:space="preserve">držanje sredstava i </w:t>
      </w:r>
      <w:r w:rsidR="00F64AF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pribora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za </w:t>
      </w:r>
      <w:r w:rsidR="00F64AF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gospodarski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ribolov u objektima i na objektima</w:t>
      </w:r>
      <w:r w:rsidR="00FE310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koji se nalaze </w:t>
      </w:r>
      <w:r w:rsidR="00FE439A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na </w:t>
      </w:r>
      <w:r w:rsidR="00FE310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ribolovnoj </w:t>
      </w:r>
      <w:r w:rsidR="00FE439A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vodi ili na drugim objektima 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koji se nalaze </w:t>
      </w:r>
      <w:r w:rsidR="00FE310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uz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ribolovn</w:t>
      </w:r>
      <w:r w:rsidR="00FE310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u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="00FE439A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zon</w:t>
      </w:r>
      <w:r w:rsidR="00FE310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u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;</w:t>
      </w:r>
    </w:p>
    <w:p w14:paraId="04C7C31F" w14:textId="0234C10D" w:rsidR="00C13DD1" w:rsidRPr="001A4A34" w:rsidRDefault="00C13DD1" w:rsidP="00C57505">
      <w:pPr>
        <w:pStyle w:val="Bezrazmaka"/>
        <w:numPr>
          <w:ilvl w:val="0"/>
          <w:numId w:val="79"/>
        </w:numPr>
        <w:ind w:left="426"/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Odredbe stav</w:t>
      </w:r>
      <w:r w:rsidR="00F64AF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a </w:t>
      </w:r>
      <w:r w:rsidR="00B2204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(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1</w:t>
      </w:r>
      <w:r w:rsidR="00B2204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)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t</w:t>
      </w:r>
      <w:r w:rsidR="00F64AF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o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č</w:t>
      </w:r>
      <w:r w:rsidR="00AE22F1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ke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="00EE5623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d</w:t>
      </w:r>
      <w:r w:rsidR="00B2204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)</w:t>
      </w:r>
      <w:r w:rsidR="00EE5623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, e</w:t>
      </w:r>
      <w:r w:rsidR="00B2204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)</w:t>
      </w:r>
      <w:r w:rsidR="00EE5623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, f</w:t>
      </w:r>
      <w:r w:rsidR="00B2204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)</w:t>
      </w:r>
      <w:r w:rsidR="00EE5623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, h</w:t>
      </w:r>
      <w:r w:rsidR="00B2204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)</w:t>
      </w:r>
      <w:r w:rsidR="00AE22F1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i</w:t>
      </w:r>
      <w:r w:rsidR="00EE5623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j</w:t>
      </w:r>
      <w:r w:rsidR="00B2204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)</w:t>
      </w:r>
      <w:r w:rsidR="00DE626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ovog član</w:t>
      </w:r>
      <w:r w:rsidR="00156D4B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 odnose se i na akvakulturu.</w:t>
      </w:r>
    </w:p>
    <w:p w14:paraId="5074AA74" w14:textId="77777777" w:rsidR="00C13DD1" w:rsidRPr="001A4A34" w:rsidRDefault="00C13DD1" w:rsidP="00C13DD1">
      <w:pPr>
        <w:pStyle w:val="Bezrazmaka"/>
        <w:jc w:val="both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</w:p>
    <w:p w14:paraId="7E95276B" w14:textId="69361029" w:rsidR="00C13DD1" w:rsidRPr="001A4A34" w:rsidRDefault="00C13DD1" w:rsidP="00C13DD1">
      <w:pPr>
        <w:pStyle w:val="Bezrazmaka"/>
        <w:jc w:val="center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Član</w:t>
      </w:r>
      <w:r w:rsidR="003441C6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4</w:t>
      </w:r>
      <w:r w:rsidR="005C17A9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1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</w:t>
      </w:r>
    </w:p>
    <w:p w14:paraId="3B1625B0" w14:textId="6FFF158F" w:rsidR="00C13DD1" w:rsidRPr="001A4A34" w:rsidRDefault="00C13DD1" w:rsidP="00547D3B">
      <w:pPr>
        <w:pStyle w:val="Bezrazmaka"/>
        <w:numPr>
          <w:ilvl w:val="0"/>
          <w:numId w:val="51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Korisnik </w:t>
      </w:r>
      <w:r w:rsidR="00BC6917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ribolovne zone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dužan je </w:t>
      </w:r>
      <w:r w:rsidR="003441C6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poduzimat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i potreb</w:t>
      </w:r>
      <w:r w:rsidR="003441C6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ite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mjere za vraćanje riba u ribolovnu vodu sa zemljišta koje je poplavljeno.</w:t>
      </w:r>
    </w:p>
    <w:p w14:paraId="5BB0A77A" w14:textId="77777777" w:rsidR="00C13DD1" w:rsidRPr="001A4A34" w:rsidRDefault="00C13DD1" w:rsidP="00547D3B">
      <w:pPr>
        <w:pStyle w:val="Bezrazmaka"/>
        <w:numPr>
          <w:ilvl w:val="0"/>
          <w:numId w:val="51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Korisnik zemljišta koje je poplavljeno dužan je omogućiti spašavanje riba i riblje mlađi sa tog zemljišta.</w:t>
      </w:r>
    </w:p>
    <w:p w14:paraId="2315EBA8" w14:textId="2904A7E2" w:rsidR="00C13DD1" w:rsidRPr="001A4A34" w:rsidRDefault="00C13DD1" w:rsidP="00547D3B">
      <w:pPr>
        <w:pStyle w:val="Bezrazmaka"/>
        <w:numPr>
          <w:ilvl w:val="0"/>
          <w:numId w:val="51"/>
        </w:numPr>
        <w:jc w:val="both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Riba koja se nalazi na zemljištu koje je bilo poplavljeno pripada korisniku ribolovnog područja.</w:t>
      </w:r>
    </w:p>
    <w:p w14:paraId="2DB3C60F" w14:textId="77777777" w:rsidR="002F3E3F" w:rsidRPr="001A4A34" w:rsidRDefault="002F3E3F" w:rsidP="002F3E3F">
      <w:pPr>
        <w:pStyle w:val="Bezrazmaka"/>
        <w:ind w:left="390"/>
        <w:jc w:val="both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</w:p>
    <w:p w14:paraId="1AFE5AEF" w14:textId="08DD5E0B" w:rsidR="00C13DD1" w:rsidRPr="001A4A34" w:rsidRDefault="00C13DD1" w:rsidP="00C13DD1">
      <w:pPr>
        <w:pStyle w:val="Bezrazmaka"/>
        <w:jc w:val="center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Član</w:t>
      </w:r>
      <w:r w:rsidR="003441C6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4</w:t>
      </w:r>
      <w:r w:rsidR="00805318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2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</w:t>
      </w:r>
    </w:p>
    <w:p w14:paraId="2AF34091" w14:textId="1E5FF060" w:rsidR="00C13DD1" w:rsidRPr="001A4A34" w:rsidRDefault="00C13DD1" w:rsidP="00547D3B">
      <w:pPr>
        <w:pStyle w:val="Bezrazmaka"/>
        <w:numPr>
          <w:ilvl w:val="0"/>
          <w:numId w:val="52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Poslove u području slatkovodnog ribarstva obavljaju </w:t>
      </w:r>
      <w:r w:rsidR="003441C6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pravne osobe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koj</w:t>
      </w:r>
      <w:r w:rsidR="003441C6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e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su </w:t>
      </w:r>
      <w:r w:rsidR="003441C6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registrirane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za stručna i </w:t>
      </w:r>
      <w:r w:rsidR="003441C6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znanstvena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istraživanja iz područja slatkovodnog ribarstva ili ekologije kopnenih voda.</w:t>
      </w:r>
    </w:p>
    <w:p w14:paraId="5100C7ED" w14:textId="0F2B9F1B" w:rsidR="00C13DD1" w:rsidRPr="001A4A34" w:rsidRDefault="00C13DD1" w:rsidP="00547D3B">
      <w:pPr>
        <w:pStyle w:val="Bezrazmaka"/>
        <w:numPr>
          <w:ilvl w:val="0"/>
          <w:numId w:val="52"/>
        </w:numPr>
        <w:jc w:val="both"/>
        <w:rPr>
          <w:rStyle w:val="Tijeloteksta1"/>
          <w:rFonts w:ascii="Cambria" w:eastAsiaTheme="minorHAnsi" w:hAnsi="Cambria" w:cstheme="minorBidi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Pravn</w:t>
      </w:r>
      <w:r w:rsidR="003441C6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e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="003441C6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osobe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iz stav</w:t>
      </w:r>
      <w:r w:rsidR="003441C6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 1. ovog član</w:t>
      </w:r>
      <w:r w:rsidR="003441C6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 obavljaju sljedeće poslove:</w:t>
      </w:r>
    </w:p>
    <w:p w14:paraId="328B4DA7" w14:textId="29A5F564" w:rsidR="00135CDF" w:rsidRPr="001A4A34" w:rsidRDefault="00135CDF" w:rsidP="00C57505">
      <w:pPr>
        <w:pStyle w:val="Bezrazmaka"/>
        <w:numPr>
          <w:ilvl w:val="0"/>
          <w:numId w:val="9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izrađuju ribarske osnove;</w:t>
      </w:r>
    </w:p>
    <w:p w14:paraId="252EC175" w14:textId="77777777" w:rsidR="00135CDF" w:rsidRPr="001A4A34" w:rsidRDefault="00135CDF" w:rsidP="00547D3B">
      <w:pPr>
        <w:pStyle w:val="Bezrazmaka"/>
        <w:numPr>
          <w:ilvl w:val="0"/>
          <w:numId w:val="9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izrađuju revizije ribarskih osnova;</w:t>
      </w:r>
    </w:p>
    <w:p w14:paraId="0DC06B6A" w14:textId="77777777" w:rsidR="00135CDF" w:rsidRPr="001A4A34" w:rsidRDefault="00135CDF" w:rsidP="00547D3B">
      <w:pPr>
        <w:pStyle w:val="Bezrazmaka"/>
        <w:numPr>
          <w:ilvl w:val="0"/>
          <w:numId w:val="9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izrađuju stručne studije i procjene stanja ribljeg fonda, te predlažu mjere za zaštitu riba i promicanje ribarstva;</w:t>
      </w:r>
    </w:p>
    <w:p w14:paraId="29E5870B" w14:textId="77777777" w:rsidR="00135CDF" w:rsidRPr="001A4A34" w:rsidRDefault="00135CDF" w:rsidP="00547D3B">
      <w:pPr>
        <w:pStyle w:val="Bezrazmaka"/>
        <w:numPr>
          <w:ilvl w:val="0"/>
          <w:numId w:val="9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raščlanjuju podatke o akvakulturi, te predlažu mjere za promicanje akvakulture;</w:t>
      </w:r>
    </w:p>
    <w:p w14:paraId="657A7A0D" w14:textId="77777777" w:rsidR="00135CDF" w:rsidRPr="001A4A34" w:rsidRDefault="00135CDF" w:rsidP="00547D3B">
      <w:pPr>
        <w:pStyle w:val="Bezrazmaka"/>
        <w:numPr>
          <w:ilvl w:val="0"/>
          <w:numId w:val="9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obavljaju kemijska istraživanja vode u akvakulturi i ribolovnim vodama;</w:t>
      </w:r>
    </w:p>
    <w:p w14:paraId="26A92263" w14:textId="77777777" w:rsidR="00135CDF" w:rsidRPr="001A4A34" w:rsidRDefault="00135CDF" w:rsidP="00547D3B">
      <w:pPr>
        <w:pStyle w:val="Bezrazmaka"/>
        <w:numPr>
          <w:ilvl w:val="0"/>
          <w:numId w:val="9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obavljaju istraživanja na području primarne organske produkcije za potrebe ribarstva;</w:t>
      </w:r>
    </w:p>
    <w:p w14:paraId="4198E564" w14:textId="77777777" w:rsidR="00135CDF" w:rsidRPr="001A4A34" w:rsidRDefault="00135CDF" w:rsidP="00547D3B">
      <w:pPr>
        <w:pStyle w:val="Bezrazmaka"/>
        <w:numPr>
          <w:ilvl w:val="0"/>
          <w:numId w:val="9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obavljaju istraživanja na području sekundarne organske produkcije za potrebe ribarstva;</w:t>
      </w:r>
    </w:p>
    <w:p w14:paraId="21A4F45D" w14:textId="77777777" w:rsidR="00135CDF" w:rsidRPr="001A4A34" w:rsidRDefault="00135CDF" w:rsidP="00547D3B">
      <w:pPr>
        <w:pStyle w:val="Bezrazmaka"/>
        <w:numPr>
          <w:ilvl w:val="0"/>
          <w:numId w:val="9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obavljaju istraživanja utjecaja unošenja ribljih vrsta u ribolovne vode;</w:t>
      </w:r>
    </w:p>
    <w:p w14:paraId="503F4EC1" w14:textId="77777777" w:rsidR="00135CDF" w:rsidRPr="001A4A34" w:rsidRDefault="00135CDF" w:rsidP="00547D3B">
      <w:pPr>
        <w:pStyle w:val="Bezrazmaka"/>
        <w:numPr>
          <w:ilvl w:val="0"/>
          <w:numId w:val="9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obavljaju istraživanja uzgoja autohtonih i </w:t>
      </w:r>
      <w:proofErr w:type="spellStart"/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alohtonih</w:t>
      </w:r>
      <w:proofErr w:type="spellEnd"/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vrsta riba;</w:t>
      </w:r>
    </w:p>
    <w:p w14:paraId="27BD1A15" w14:textId="77777777" w:rsidR="00135CDF" w:rsidRPr="001A4A34" w:rsidRDefault="00135CDF" w:rsidP="00547D3B">
      <w:pPr>
        <w:pStyle w:val="Bezrazmaka"/>
        <w:numPr>
          <w:ilvl w:val="0"/>
          <w:numId w:val="9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izdaju certifikate o podrijetlu i genetičkoj autohtonosti;</w:t>
      </w:r>
    </w:p>
    <w:p w14:paraId="1133840B" w14:textId="047601C4" w:rsidR="00135CDF" w:rsidRPr="001A4A34" w:rsidRDefault="00135CDF" w:rsidP="00547D3B">
      <w:pPr>
        <w:pStyle w:val="Bezrazmaka"/>
        <w:numPr>
          <w:ilvl w:val="0"/>
          <w:numId w:val="9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izdaju certifikate o kakvoći.</w:t>
      </w:r>
    </w:p>
    <w:p w14:paraId="443A91CA" w14:textId="7D3F0C1B" w:rsidR="00ED7C0D" w:rsidRPr="001A4A34" w:rsidRDefault="00C13DD1" w:rsidP="00C13DD1">
      <w:pPr>
        <w:pStyle w:val="Bezrazmaka"/>
        <w:numPr>
          <w:ilvl w:val="0"/>
          <w:numId w:val="52"/>
        </w:numPr>
        <w:jc w:val="both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  <w:r w:rsidRPr="001A4A34">
        <w:rPr>
          <w:rFonts w:ascii="Cambria" w:hAnsi="Cambria"/>
          <w:sz w:val="24"/>
          <w:szCs w:val="24"/>
        </w:rPr>
        <w:t>P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ravn</w:t>
      </w:r>
      <w:r w:rsidR="00B56F9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e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="00B56F9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osobe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iz stav</w:t>
      </w:r>
      <w:r w:rsidR="00B56F9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 1. ovog član</w:t>
      </w:r>
      <w:r w:rsidR="00B56F9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 dužna su o obavljanju poslova iz svoje djelatnosti, a vezano za ribarstvo, najmanje jednom godišnje dostaviti izvješ</w:t>
      </w:r>
      <w:r w:rsidR="00B56F9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će 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Federalnom ministarstvu.</w:t>
      </w:r>
    </w:p>
    <w:p w14:paraId="600065C1" w14:textId="77777777" w:rsidR="00ED7C0D" w:rsidRPr="001A4A34" w:rsidRDefault="00ED7C0D" w:rsidP="00C13DD1">
      <w:pPr>
        <w:pStyle w:val="Bezrazmaka"/>
        <w:jc w:val="both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</w:p>
    <w:p w14:paraId="410CCF4A" w14:textId="7CE7D815" w:rsidR="00C13DD1" w:rsidRPr="001A4A34" w:rsidRDefault="00C13DD1" w:rsidP="00C13DD1">
      <w:pPr>
        <w:pStyle w:val="Bezrazmaka"/>
        <w:jc w:val="both"/>
        <w:rPr>
          <w:rFonts w:ascii="Cambria" w:hAnsi="Cambria" w:cs="Times New Roman"/>
          <w:sz w:val="24"/>
          <w:szCs w:val="24"/>
        </w:rPr>
      </w:pPr>
      <w:r w:rsidRPr="001A4A34">
        <w:rPr>
          <w:rFonts w:ascii="Cambria" w:hAnsi="Cambria" w:cs="Times New Roman"/>
          <w:sz w:val="24"/>
          <w:szCs w:val="24"/>
        </w:rPr>
        <w:t>VII NADZOR</w:t>
      </w:r>
    </w:p>
    <w:p w14:paraId="32C6D1E3" w14:textId="206B833E" w:rsidR="00C13DD1" w:rsidRPr="001A4A34" w:rsidRDefault="009676BE" w:rsidP="00C13DD1">
      <w:pPr>
        <w:pStyle w:val="Bezrazmaka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1A4A34">
        <w:rPr>
          <w:rFonts w:ascii="Cambria" w:hAnsi="Cambria" w:cs="Times New Roman"/>
          <w:b/>
          <w:bCs/>
          <w:sz w:val="24"/>
          <w:szCs w:val="24"/>
        </w:rPr>
        <w:t xml:space="preserve"> </w:t>
      </w:r>
    </w:p>
    <w:p w14:paraId="04AE2A32" w14:textId="15616669" w:rsidR="00C13DD1" w:rsidRPr="001A4A34" w:rsidRDefault="00C13DD1" w:rsidP="00B746CF">
      <w:pPr>
        <w:pStyle w:val="Bezrazmaka"/>
        <w:jc w:val="center"/>
        <w:rPr>
          <w:rFonts w:ascii="Cambria" w:hAnsi="Cambria" w:cs="Times New Roman"/>
          <w:sz w:val="24"/>
          <w:szCs w:val="24"/>
        </w:rPr>
      </w:pPr>
      <w:r w:rsidRPr="001A4A34">
        <w:rPr>
          <w:rFonts w:ascii="Cambria" w:hAnsi="Cambria" w:cs="Times New Roman"/>
          <w:sz w:val="24"/>
          <w:szCs w:val="24"/>
        </w:rPr>
        <w:t>Član</w:t>
      </w:r>
      <w:r w:rsidR="00E921CD" w:rsidRPr="001A4A34">
        <w:rPr>
          <w:rFonts w:ascii="Cambria" w:hAnsi="Cambria" w:cs="Times New Roman"/>
          <w:sz w:val="24"/>
          <w:szCs w:val="24"/>
        </w:rPr>
        <w:t>ak</w:t>
      </w:r>
      <w:r w:rsidRPr="001A4A34">
        <w:rPr>
          <w:rFonts w:ascii="Cambria" w:hAnsi="Cambria" w:cs="Times New Roman"/>
          <w:sz w:val="24"/>
          <w:szCs w:val="24"/>
        </w:rPr>
        <w:t xml:space="preserve"> 4</w:t>
      </w:r>
      <w:r w:rsidR="00805318" w:rsidRPr="001A4A34">
        <w:rPr>
          <w:rFonts w:ascii="Cambria" w:hAnsi="Cambria" w:cs="Times New Roman"/>
          <w:sz w:val="24"/>
          <w:szCs w:val="24"/>
        </w:rPr>
        <w:t>3</w:t>
      </w:r>
      <w:r w:rsidRPr="001A4A34">
        <w:rPr>
          <w:rFonts w:ascii="Cambria" w:hAnsi="Cambria" w:cs="Times New Roman"/>
          <w:sz w:val="24"/>
          <w:szCs w:val="24"/>
        </w:rPr>
        <w:t>.</w:t>
      </w:r>
    </w:p>
    <w:p w14:paraId="1FFD3BC8" w14:textId="753B20A3" w:rsidR="00B746CF" w:rsidRPr="001A4A34" w:rsidRDefault="009074A7" w:rsidP="00C57505">
      <w:pPr>
        <w:pStyle w:val="Bezrazmaka"/>
        <w:numPr>
          <w:ilvl w:val="0"/>
          <w:numId w:val="78"/>
        </w:numPr>
        <w:ind w:left="426"/>
        <w:jc w:val="both"/>
        <w:rPr>
          <w:rFonts w:ascii="Cambria" w:hAnsi="Cambria"/>
          <w:sz w:val="24"/>
          <w:szCs w:val="24"/>
        </w:rPr>
      </w:pPr>
      <w:r w:rsidRPr="001A4A34">
        <w:rPr>
          <w:rFonts w:ascii="Cambria" w:hAnsi="Cambria"/>
          <w:sz w:val="24"/>
          <w:szCs w:val="24"/>
        </w:rPr>
        <w:t xml:space="preserve">Županijsko ministarstvo obavlja upravni nadzor nad provedbom ovoga zakona i propisa donesenih na temelju njega u poslovima koji </w:t>
      </w:r>
      <w:r w:rsidR="00606287" w:rsidRPr="001A4A34">
        <w:rPr>
          <w:rFonts w:ascii="Cambria" w:hAnsi="Cambria"/>
          <w:sz w:val="24"/>
          <w:szCs w:val="24"/>
        </w:rPr>
        <w:t>su dati u mjerodavnost županije.</w:t>
      </w:r>
    </w:p>
    <w:p w14:paraId="232E0564" w14:textId="300AB520" w:rsidR="00606287" w:rsidRPr="001A4A34" w:rsidRDefault="00EE5623" w:rsidP="00C57505">
      <w:pPr>
        <w:pStyle w:val="Bezrazmaka"/>
        <w:numPr>
          <w:ilvl w:val="0"/>
          <w:numId w:val="78"/>
        </w:numPr>
        <w:ind w:left="426"/>
        <w:jc w:val="both"/>
        <w:rPr>
          <w:rFonts w:ascii="Cambria" w:hAnsi="Cambria"/>
          <w:sz w:val="24"/>
          <w:szCs w:val="24"/>
        </w:rPr>
      </w:pPr>
      <w:r w:rsidRPr="001A4A34">
        <w:rPr>
          <w:rFonts w:ascii="Cambria" w:hAnsi="Cambria"/>
          <w:sz w:val="24"/>
          <w:szCs w:val="24"/>
        </w:rPr>
        <w:t xml:space="preserve">Inspekcijski nadzor nad provođenjem odredbi ovog </w:t>
      </w:r>
      <w:r w:rsidR="00A12079" w:rsidRPr="001A4A34">
        <w:rPr>
          <w:rFonts w:ascii="Cambria" w:hAnsi="Cambria"/>
          <w:sz w:val="24"/>
          <w:szCs w:val="24"/>
        </w:rPr>
        <w:t>Z</w:t>
      </w:r>
      <w:r w:rsidRPr="001A4A34">
        <w:rPr>
          <w:rFonts w:ascii="Cambria" w:hAnsi="Cambria"/>
          <w:sz w:val="24"/>
          <w:szCs w:val="24"/>
        </w:rPr>
        <w:t xml:space="preserve">akona i propisa donesenih na </w:t>
      </w:r>
      <w:r w:rsidR="003433B7" w:rsidRPr="001A4A34">
        <w:rPr>
          <w:rFonts w:ascii="Cambria" w:hAnsi="Cambria"/>
          <w:sz w:val="24"/>
          <w:szCs w:val="24"/>
        </w:rPr>
        <w:t>temelju</w:t>
      </w:r>
      <w:r w:rsidRPr="001A4A34">
        <w:rPr>
          <w:rFonts w:ascii="Cambria" w:hAnsi="Cambria"/>
          <w:sz w:val="24"/>
          <w:szCs w:val="24"/>
        </w:rPr>
        <w:t xml:space="preserve"> njega </w:t>
      </w:r>
      <w:r w:rsidR="00454344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obavlja </w:t>
      </w:r>
      <w:r w:rsidR="00DE6260" w:rsidRPr="001A4A34">
        <w:rPr>
          <w:rFonts w:ascii="Cambria" w:hAnsi="Cambria"/>
          <w:sz w:val="24"/>
          <w:szCs w:val="24"/>
        </w:rPr>
        <w:t>ž</w:t>
      </w:r>
      <w:r w:rsidR="003433B7" w:rsidRPr="001A4A34">
        <w:rPr>
          <w:rFonts w:ascii="Cambria" w:hAnsi="Cambria"/>
          <w:sz w:val="24"/>
          <w:szCs w:val="24"/>
        </w:rPr>
        <w:t>upanijski poljoprivredni inspektor</w:t>
      </w:r>
      <w:r w:rsidR="00DE6260" w:rsidRPr="001A4A34">
        <w:rPr>
          <w:rFonts w:ascii="Cambria" w:hAnsi="Cambria"/>
          <w:sz w:val="24"/>
          <w:szCs w:val="24"/>
        </w:rPr>
        <w:t>.</w:t>
      </w:r>
    </w:p>
    <w:p w14:paraId="36A4AD2F" w14:textId="77777777" w:rsidR="002F3E3F" w:rsidRPr="001A4A34" w:rsidRDefault="002F3E3F" w:rsidP="00B746CF">
      <w:pPr>
        <w:pStyle w:val="Bezrazmaka"/>
        <w:jc w:val="center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</w:p>
    <w:p w14:paraId="150A19FD" w14:textId="79440839" w:rsidR="00B746CF" w:rsidRPr="001A4A34" w:rsidRDefault="00B746CF" w:rsidP="00B746CF">
      <w:pPr>
        <w:pStyle w:val="Bezrazmaka"/>
        <w:jc w:val="center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Član</w:t>
      </w:r>
      <w:r w:rsidR="00C54FD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="009676B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4</w:t>
      </w:r>
      <w:r w:rsidR="00805318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4</w:t>
      </w:r>
      <w:r w:rsidR="009676B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</w:t>
      </w:r>
    </w:p>
    <w:p w14:paraId="030AA7C4" w14:textId="50CAFDB4" w:rsidR="00135CDF" w:rsidRPr="001A4A34" w:rsidRDefault="00B746CF" w:rsidP="009676BE">
      <w:pPr>
        <w:pStyle w:val="Bezrazmaka"/>
        <w:numPr>
          <w:ilvl w:val="0"/>
          <w:numId w:val="55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U </w:t>
      </w:r>
      <w:r w:rsidR="008E51D7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provedbi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inspekcijskog nadzora iz </w:t>
      </w:r>
      <w:r w:rsidR="009676B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oblasti slatkovodnog ribarstva županijski 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poljoprivredni inspektor je ovlašten i obvezan:</w:t>
      </w:r>
    </w:p>
    <w:p w14:paraId="219B05E6" w14:textId="3EDCA717" w:rsidR="00135CDF" w:rsidRPr="001A4A34" w:rsidRDefault="009E391A" w:rsidP="009676BE">
      <w:pPr>
        <w:pStyle w:val="Bezrazmaka"/>
        <w:numPr>
          <w:ilvl w:val="0"/>
          <w:numId w:val="12"/>
        </w:numPr>
        <w:jc w:val="both"/>
        <w:rPr>
          <w:rStyle w:val="Tijeloteksta1"/>
          <w:rFonts w:ascii="Cambria" w:eastAsiaTheme="minorHAnsi" w:hAnsi="Cambria" w:cstheme="minorBidi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provoditi kontrolu</w:t>
      </w:r>
      <w:r w:rsidR="00135CD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donošenj</w:t>
      </w:r>
      <w:r w:rsidR="009676B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</w:t>
      </w:r>
      <w:r w:rsidR="00135CD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i provedb</w:t>
      </w:r>
      <w:r w:rsidR="009676B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e</w:t>
      </w:r>
      <w:r w:rsidR="00135CD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godišnjeg </w:t>
      </w:r>
      <w:r w:rsidR="005C3F16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programa</w:t>
      </w:r>
      <w:r w:rsidR="00135CD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, odnosno pojedinih mjera utvrđenih tim </w:t>
      </w:r>
      <w:r w:rsidR="005C3F16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programom</w:t>
      </w:r>
      <w:r w:rsidR="00135CD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; </w:t>
      </w:r>
    </w:p>
    <w:p w14:paraId="533E083E" w14:textId="5CF210A9" w:rsidR="00135CDF" w:rsidRPr="001A4A34" w:rsidRDefault="009E391A" w:rsidP="00547D3B">
      <w:pPr>
        <w:pStyle w:val="Bezrazmaka"/>
        <w:numPr>
          <w:ilvl w:val="0"/>
          <w:numId w:val="12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lastRenderedPageBreak/>
        <w:t>provoditi kontrolu</w:t>
      </w:r>
      <w:r w:rsidR="009676B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="00135CD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poribljavanj</w:t>
      </w:r>
      <w:r w:rsidR="009676B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</w:t>
      </w:r>
      <w:r w:rsidR="00135CD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ribolovne vode ribom, ribljom mlađi ili oplođenom ikrom;</w:t>
      </w:r>
    </w:p>
    <w:p w14:paraId="0DCF1B80" w14:textId="4D760A1F" w:rsidR="00135CDF" w:rsidRPr="001A4A34" w:rsidRDefault="009E391A" w:rsidP="00547D3B">
      <w:pPr>
        <w:pStyle w:val="Bezrazmaka"/>
        <w:numPr>
          <w:ilvl w:val="0"/>
          <w:numId w:val="12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provoditi kontrolu</w:t>
      </w:r>
      <w:r w:rsidR="00135CD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izdavanj</w:t>
      </w:r>
      <w:r w:rsidR="009676B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</w:t>
      </w:r>
      <w:r w:rsidR="00135CD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ribolovnih dozvola od izdavatelja dozvole do krajnjeg korisnika;</w:t>
      </w:r>
    </w:p>
    <w:p w14:paraId="5D5EC355" w14:textId="301BE427" w:rsidR="00135CDF" w:rsidRPr="001A4A34" w:rsidRDefault="009E391A" w:rsidP="00547D3B">
      <w:pPr>
        <w:pStyle w:val="Bezrazmaka"/>
        <w:numPr>
          <w:ilvl w:val="0"/>
          <w:numId w:val="12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provoditi kontrolu </w:t>
      </w:r>
      <w:r w:rsidR="00135CD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vo</w:t>
      </w:r>
      <w:r w:rsidR="009676B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đenja</w:t>
      </w:r>
      <w:r w:rsidR="00135CD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služben</w:t>
      </w:r>
      <w:r w:rsidR="009676B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ih</w:t>
      </w:r>
      <w:r w:rsidR="00135CD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podat</w:t>
      </w:r>
      <w:r w:rsidR="005C23F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aka</w:t>
      </w:r>
      <w:r w:rsidR="00135CD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za područje županije o povredama odredaba ovog zakona i propisa donesenih na temelju njega;</w:t>
      </w:r>
    </w:p>
    <w:p w14:paraId="177878CF" w14:textId="01FD6DDF" w:rsidR="00135CDF" w:rsidRPr="001A4A34" w:rsidRDefault="00135CDF" w:rsidP="00547D3B">
      <w:pPr>
        <w:pStyle w:val="Bezrazmaka"/>
        <w:numPr>
          <w:ilvl w:val="0"/>
          <w:numId w:val="12"/>
        </w:numPr>
        <w:jc w:val="both"/>
        <w:rPr>
          <w:rStyle w:val="Tijeloteksta1"/>
          <w:rFonts w:ascii="Cambria" w:eastAsiaTheme="minorHAnsi" w:hAnsi="Cambria" w:cstheme="minorBidi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izvješ</w:t>
      </w:r>
      <w:r w:rsidR="009E391A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ćivati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mjerodavne organe o nepravilnostima i predla</w:t>
      </w:r>
      <w:r w:rsidR="009E391A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gati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provedbu određenih mjera, ako sam nije ovlašten za poduzimanje odgovarajućih mjera; </w:t>
      </w:r>
    </w:p>
    <w:p w14:paraId="59CDEF36" w14:textId="726CBAC8" w:rsidR="00135CDF" w:rsidRPr="001A4A34" w:rsidRDefault="00135CDF" w:rsidP="00547D3B">
      <w:pPr>
        <w:pStyle w:val="Bezrazmaka"/>
        <w:numPr>
          <w:ilvl w:val="0"/>
          <w:numId w:val="12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podnosi</w:t>
      </w:r>
      <w:r w:rsidR="009E391A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ti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prijavu za pokretanje prekršajnog postupka radi povrede odredaba ovoga zakona i propisa donesenih na temelju njega.</w:t>
      </w:r>
    </w:p>
    <w:p w14:paraId="3B742699" w14:textId="0F15E6CA" w:rsidR="00B746CF" w:rsidRPr="001A4A34" w:rsidRDefault="00B746CF" w:rsidP="00547D3B">
      <w:pPr>
        <w:pStyle w:val="Bezrazmaka"/>
        <w:numPr>
          <w:ilvl w:val="0"/>
          <w:numId w:val="55"/>
        </w:numPr>
        <w:jc w:val="both"/>
        <w:rPr>
          <w:rStyle w:val="Tijeloteksta1"/>
          <w:rFonts w:ascii="Cambria" w:eastAsiaTheme="minorHAnsi" w:hAnsi="Cambria" w:cstheme="minorBidi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Kada utvrdi da je povrijeđen ovaj zakon ili drugi propis donesen na </w:t>
      </w:r>
      <w:r w:rsidR="008E51D7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temelju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njega, inspektor ima pravo i obvezu da:</w:t>
      </w:r>
    </w:p>
    <w:p w14:paraId="7F56692F" w14:textId="7F65D14E" w:rsidR="00135CDF" w:rsidRPr="001A4A34" w:rsidRDefault="00135CDF" w:rsidP="009E391A">
      <w:pPr>
        <w:pStyle w:val="Bezrazmaka"/>
        <w:numPr>
          <w:ilvl w:val="0"/>
          <w:numId w:val="13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zabrani izgradnju ili rekonstrukciju vodoprivrednog ili drugog objekta ili postrojenja na ribolovnoj vodi koje sprječava nesmetano razmnožavanje ribe, zaštitu ribljeg fonda i migraciju ribe;</w:t>
      </w:r>
    </w:p>
    <w:p w14:paraId="310E24D0" w14:textId="77777777" w:rsidR="00135CDF" w:rsidRPr="001A4A34" w:rsidRDefault="00135CDF" w:rsidP="00547D3B">
      <w:pPr>
        <w:pStyle w:val="Bezrazmaka"/>
        <w:numPr>
          <w:ilvl w:val="0"/>
          <w:numId w:val="13"/>
        </w:numPr>
        <w:jc w:val="both"/>
        <w:rPr>
          <w:rStyle w:val="Tijeloteksta1"/>
          <w:rFonts w:ascii="Cambria" w:eastAsiaTheme="minorHAnsi" w:hAnsi="Cambria" w:cstheme="minorBidi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zabrani akvakulturu i promet ribe, riblje mlađi i oplođene ikre, ako se obavlja suprotno odredbama ovoga zakona; </w:t>
      </w:r>
    </w:p>
    <w:p w14:paraId="06A71968" w14:textId="77777777" w:rsidR="00135CDF" w:rsidRPr="001A4A34" w:rsidRDefault="00135CDF" w:rsidP="00547D3B">
      <w:pPr>
        <w:pStyle w:val="Bezrazmaka"/>
        <w:numPr>
          <w:ilvl w:val="0"/>
          <w:numId w:val="13"/>
        </w:numPr>
        <w:jc w:val="both"/>
        <w:rPr>
          <w:rStyle w:val="Tijeloteksta1"/>
          <w:rFonts w:ascii="Cambria" w:eastAsiaTheme="minorHAnsi" w:hAnsi="Cambria" w:cstheme="minorBidi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zabrani lov ribe nedozvoljenim sredstvima; </w:t>
      </w:r>
    </w:p>
    <w:p w14:paraId="53865617" w14:textId="77777777" w:rsidR="00135CDF" w:rsidRPr="001A4A34" w:rsidRDefault="00135CDF" w:rsidP="00547D3B">
      <w:pPr>
        <w:pStyle w:val="Bezrazmaka"/>
        <w:numPr>
          <w:ilvl w:val="0"/>
          <w:numId w:val="13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zabrani ispuštanje štetnih i opasnih tvari u ribolovnu vodu;</w:t>
      </w:r>
    </w:p>
    <w:p w14:paraId="63A189BE" w14:textId="77777777" w:rsidR="00135CDF" w:rsidRPr="001A4A34" w:rsidRDefault="00135CDF" w:rsidP="00547D3B">
      <w:pPr>
        <w:pStyle w:val="Bezrazmaka"/>
        <w:numPr>
          <w:ilvl w:val="0"/>
          <w:numId w:val="13"/>
        </w:numPr>
        <w:jc w:val="both"/>
        <w:rPr>
          <w:rStyle w:val="Tijeloteksta1"/>
          <w:rFonts w:ascii="Cambria" w:eastAsiaTheme="minorHAnsi" w:hAnsi="Cambria" w:cstheme="minorBidi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zabrani pregrađivanje vodenog toka privremenim ili stalnim pregradama koje ometaju prolaz ribe, ako to nije predviđeno investicijsko-tehničkom dokumentacijom; </w:t>
      </w:r>
    </w:p>
    <w:p w14:paraId="472E329D" w14:textId="6C08505A" w:rsidR="00135CDF" w:rsidRPr="001A4A34" w:rsidRDefault="00135CDF" w:rsidP="00547D3B">
      <w:pPr>
        <w:pStyle w:val="Bezrazmaka"/>
        <w:numPr>
          <w:ilvl w:val="0"/>
          <w:numId w:val="13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zabrani zatvaranje ili crpljenje vode iz ribolov</w:t>
      </w:r>
      <w:r w:rsidR="009E391A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ne zone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, ako se time prouzroči opasnost za opstojnost ribe;</w:t>
      </w:r>
    </w:p>
    <w:p w14:paraId="52587CC9" w14:textId="77777777" w:rsidR="00135CDF" w:rsidRPr="001A4A34" w:rsidRDefault="00135CDF" w:rsidP="00547D3B">
      <w:pPr>
        <w:pStyle w:val="Bezrazmaka"/>
        <w:numPr>
          <w:ilvl w:val="0"/>
          <w:numId w:val="13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zabrani naglo ispuštanje vode iz prirodnih i umjetnih jezera i drugih akumulacija, ako se time prouzrokuje opasnost za opstojnost ribe;</w:t>
      </w:r>
    </w:p>
    <w:p w14:paraId="27B81D5D" w14:textId="77777777" w:rsidR="00135CDF" w:rsidRPr="001A4A34" w:rsidRDefault="00135CDF" w:rsidP="00547D3B">
      <w:pPr>
        <w:pStyle w:val="Bezrazmaka"/>
        <w:numPr>
          <w:ilvl w:val="0"/>
          <w:numId w:val="13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zabrani močenje lana, konoplje, divizme i drugih štetnih biljaka u ribolovnoj vodi;</w:t>
      </w:r>
    </w:p>
    <w:p w14:paraId="5D4B334D" w14:textId="622F43BF" w:rsidR="00135CDF" w:rsidRPr="001A4A34" w:rsidRDefault="00135CDF" w:rsidP="00547D3B">
      <w:pPr>
        <w:pStyle w:val="Bezrazmaka"/>
        <w:numPr>
          <w:ilvl w:val="0"/>
          <w:numId w:val="13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zabrani lov ribe, ako se isti </w:t>
      </w:r>
      <w:r w:rsidR="00454344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obavlja 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suprotno članku 4</w:t>
      </w:r>
      <w:r w:rsidR="00696804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0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. </w:t>
      </w:r>
      <w:r w:rsidR="00433694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stavak</w:t>
      </w:r>
      <w:r w:rsidR="00531E12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1.</w:t>
      </w:r>
      <w:r w:rsidR="0043530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toč</w:t>
      </w:r>
      <w:r w:rsidR="009E391A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ka</w:t>
      </w:r>
      <w:r w:rsidRPr="001A4A34">
        <w:rPr>
          <w:rFonts w:ascii="Cambria" w:hAnsi="Cambria"/>
          <w:sz w:val="24"/>
          <w:szCs w:val="24"/>
        </w:rPr>
        <w:t xml:space="preserve"> </w:t>
      </w:r>
      <w:r w:rsidR="00433694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l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 ovoga zakona;</w:t>
      </w:r>
    </w:p>
    <w:p w14:paraId="28FC0BDB" w14:textId="6058FF39" w:rsidR="00135CDF" w:rsidRPr="001A4A34" w:rsidRDefault="00135CDF" w:rsidP="00547D3B">
      <w:pPr>
        <w:pStyle w:val="Bezrazmaka"/>
        <w:numPr>
          <w:ilvl w:val="0"/>
          <w:numId w:val="13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naredi</w:t>
      </w:r>
      <w:r w:rsidR="009E391A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ti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spašavanje ribe i riblje mlađi sa zemljišta koje je poplavljeno;</w:t>
      </w:r>
    </w:p>
    <w:p w14:paraId="685FA633" w14:textId="7AFBD2A8" w:rsidR="00135CDF" w:rsidRPr="001A4A34" w:rsidRDefault="00135CDF" w:rsidP="00547D3B">
      <w:pPr>
        <w:pStyle w:val="Bezrazmaka"/>
        <w:numPr>
          <w:ilvl w:val="0"/>
          <w:numId w:val="13"/>
        </w:numPr>
        <w:jc w:val="both"/>
        <w:rPr>
          <w:rStyle w:val="Tijeloteksta1"/>
          <w:rFonts w:ascii="Cambria" w:eastAsiaTheme="minorHAnsi" w:hAnsi="Cambria" w:cstheme="minorBidi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zabrani</w:t>
      </w:r>
      <w:r w:rsidR="009E391A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ti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kretanje osobama bez dozvole i sa sredstvima i priborom za ribolov van puteva pored ribolovn</w:t>
      </w:r>
      <w:r w:rsidR="009E391A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e zone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, ribnjaka ili drugih ribolovnih voda;</w:t>
      </w:r>
    </w:p>
    <w:p w14:paraId="3877E3F8" w14:textId="68DAB4F2" w:rsidR="00135CDF" w:rsidRPr="001A4A34" w:rsidRDefault="00135CDF" w:rsidP="00547D3B">
      <w:pPr>
        <w:pStyle w:val="Bezrazmaka"/>
        <w:numPr>
          <w:ilvl w:val="0"/>
          <w:numId w:val="13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zabrani držanje sredstava i pribora za ribolov u objektima i na objektima koji se nalaze na ribolovnoj vodi ili na drugim objektima </w:t>
      </w:r>
      <w:r w:rsidR="00E76751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ribolovne zone, 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osobi koja nije ovlaštena da obavlja ribolov;</w:t>
      </w:r>
    </w:p>
    <w:p w14:paraId="6A717B15" w14:textId="77777777" w:rsidR="00135CDF" w:rsidRPr="001A4A34" w:rsidRDefault="00135CDF" w:rsidP="00547D3B">
      <w:pPr>
        <w:pStyle w:val="Bezrazmaka"/>
        <w:numPr>
          <w:ilvl w:val="0"/>
          <w:numId w:val="13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privremeno, do odluke mjerodavnog organa, oduzme od korisnika ili fizičke osobe sredstva i pribor za ribolov, kao i ulov i druge predmete upotrijebljene za obavljanje radnje kažnjive po ovom zakonu i predmete nastale izvršenjem takve radnje i bez odlaganja preda mjerodavnom organu;</w:t>
      </w:r>
    </w:p>
    <w:p w14:paraId="1E8BB43D" w14:textId="77777777" w:rsidR="00135CDF" w:rsidRPr="001A4A34" w:rsidRDefault="00135CDF" w:rsidP="00547D3B">
      <w:pPr>
        <w:pStyle w:val="Bezrazmaka"/>
        <w:numPr>
          <w:ilvl w:val="0"/>
          <w:numId w:val="13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uzima službene uzorke radi analize u mjerodavnoj laboratoriji;</w:t>
      </w:r>
    </w:p>
    <w:p w14:paraId="708E594E" w14:textId="77777777" w:rsidR="00135CDF" w:rsidRPr="001A4A34" w:rsidRDefault="00135CDF" w:rsidP="00547D3B">
      <w:pPr>
        <w:pStyle w:val="Bezrazmaka"/>
        <w:numPr>
          <w:ilvl w:val="0"/>
          <w:numId w:val="13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nadzire izdavanje ribolovnih dozvola od izdavatelja dozvole do krajnjeg korisnika;</w:t>
      </w:r>
    </w:p>
    <w:p w14:paraId="2004FAAD" w14:textId="14CD9DEF" w:rsidR="00135CDF" w:rsidRPr="001A4A34" w:rsidRDefault="00135CDF" w:rsidP="00547D3B">
      <w:pPr>
        <w:pStyle w:val="Bezrazmaka"/>
        <w:numPr>
          <w:ilvl w:val="0"/>
          <w:numId w:val="13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vodi službene podatke za područje </w:t>
      </w:r>
      <w:r w:rsidR="00E76751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županije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o povredama odred</w:t>
      </w:r>
      <w:r w:rsidR="00E76751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bi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ovog zakona i propisa donesenih na temelju njega;</w:t>
      </w:r>
    </w:p>
    <w:p w14:paraId="7A1183B4" w14:textId="77777777" w:rsidR="00135CDF" w:rsidRPr="001A4A34" w:rsidRDefault="00135CDF" w:rsidP="00547D3B">
      <w:pPr>
        <w:pStyle w:val="Bezrazmaka"/>
        <w:numPr>
          <w:ilvl w:val="0"/>
          <w:numId w:val="13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izvješćuje mjerodavne organe o nepravilnostima i predlaže provedbu određenih mjera, ako sam nije ovlašten za poduzimanje odgovarajućih mjera;</w:t>
      </w:r>
    </w:p>
    <w:p w14:paraId="589F52AD" w14:textId="2C852CAB" w:rsidR="00135CDF" w:rsidRPr="001A4A34" w:rsidRDefault="00135CDF" w:rsidP="00547D3B">
      <w:pPr>
        <w:pStyle w:val="Bezrazmaka"/>
        <w:numPr>
          <w:ilvl w:val="0"/>
          <w:numId w:val="13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podnosi prijavu za pokretanje prekršajnog postupka radi povrede odred</w:t>
      </w:r>
      <w:r w:rsidR="00E76751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bi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ovog zakona i propisa donesenih na temelju njega.</w:t>
      </w:r>
    </w:p>
    <w:p w14:paraId="336BA4B4" w14:textId="477AF80F" w:rsidR="00B746CF" w:rsidRPr="001A4A34" w:rsidRDefault="00B746CF" w:rsidP="00547D3B">
      <w:pPr>
        <w:pStyle w:val="Bezrazmaka"/>
        <w:numPr>
          <w:ilvl w:val="0"/>
          <w:numId w:val="55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Kada </w:t>
      </w:r>
      <w:r w:rsidR="00E76751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županijski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inspektor prilikom </w:t>
      </w:r>
      <w:r w:rsidR="00B96E2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obavljanja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inspekcijskog nadzora utvrdi da propis nije primijenjen ili je nepravilno primijenjen, donije</w:t>
      </w:r>
      <w:r w:rsidR="00B96E2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t 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će rješenje kojim će 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lastRenderedPageBreak/>
        <w:t>naložiti otklanjanje utvrđene nepravilnosti i odrediti rok u kome se one moraju otkloniti.</w:t>
      </w:r>
    </w:p>
    <w:p w14:paraId="439A5D44" w14:textId="1BE94CD6" w:rsidR="00B746CF" w:rsidRPr="001A4A34" w:rsidRDefault="00B746CF" w:rsidP="00547D3B">
      <w:pPr>
        <w:pStyle w:val="Bezrazmaka"/>
        <w:numPr>
          <w:ilvl w:val="0"/>
          <w:numId w:val="55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Ako je zakonom ili drugim propisom predviđeno da se za utvrđene nepravilnosti primjenjuju određene upravne mjere, inspektor će u rješenju iz stav</w:t>
      </w:r>
      <w:r w:rsidR="00B96E2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a </w:t>
      </w:r>
      <w:r w:rsidR="00E76751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2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 ovog član</w:t>
      </w:r>
      <w:r w:rsidR="00B96E2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 izreći i tu mjeru.</w:t>
      </w:r>
    </w:p>
    <w:p w14:paraId="13F8C54F" w14:textId="24D3CFEE" w:rsidR="00B746CF" w:rsidRPr="001A4A34" w:rsidRDefault="00B746CF" w:rsidP="00547D3B">
      <w:pPr>
        <w:pStyle w:val="Bezrazmaka"/>
        <w:numPr>
          <w:ilvl w:val="0"/>
          <w:numId w:val="55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Protiv rješenja </w:t>
      </w:r>
      <w:r w:rsidR="00B96E2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županijskog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poljoprivrednog inspektora može se izjaviti žalba </w:t>
      </w:r>
      <w:r w:rsidR="00260092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županijskom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ministarstvu u roku od </w:t>
      </w:r>
      <w:r w:rsidR="00260092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15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dana od dana </w:t>
      </w:r>
      <w:r w:rsidR="00B96E2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primitka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rješenja.</w:t>
      </w:r>
    </w:p>
    <w:p w14:paraId="49B625BD" w14:textId="68F84796" w:rsidR="00B746CF" w:rsidRPr="001A4A34" w:rsidRDefault="00B746CF" w:rsidP="00547D3B">
      <w:pPr>
        <w:pStyle w:val="Bezrazmaka"/>
        <w:numPr>
          <w:ilvl w:val="0"/>
          <w:numId w:val="55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Protiv rješenja </w:t>
      </w:r>
      <w:r w:rsidR="00B96E2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županijskog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ministarstva može se </w:t>
      </w:r>
      <w:r w:rsidR="00260092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pokrenuti upravni spor.</w:t>
      </w:r>
    </w:p>
    <w:p w14:paraId="515AB4F3" w14:textId="3F7CBFB4" w:rsidR="00135CDF" w:rsidRPr="001A4A34" w:rsidRDefault="00923741" w:rsidP="00547D3B">
      <w:pPr>
        <w:pStyle w:val="Bezrazmaka"/>
        <w:numPr>
          <w:ilvl w:val="0"/>
          <w:numId w:val="55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Kad je za izvršavanje poslova inspekcijskog nadzora potreb</w:t>
      </w:r>
      <w:r w:rsidR="00B96E2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ito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uzeti uzorke i </w:t>
      </w:r>
      <w:r w:rsidR="00B96E2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obavljati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analizu </w:t>
      </w:r>
      <w:r w:rsidR="00260092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županijski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poljoprivredni inspektor će uzeti uzorke (u daljem tekstu: službeni uzorak) i dati ih na laboratorijske pretrage u laboratorije koje ispunjavaju </w:t>
      </w:r>
      <w:r w:rsidR="00B96E2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uvjete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za takve pretrage i analize.</w:t>
      </w:r>
    </w:p>
    <w:p w14:paraId="4065CFD6" w14:textId="1F09ADBC" w:rsidR="00923741" w:rsidRPr="001A4A34" w:rsidRDefault="00923741" w:rsidP="00547D3B">
      <w:pPr>
        <w:pStyle w:val="Bezrazmaka"/>
        <w:numPr>
          <w:ilvl w:val="0"/>
          <w:numId w:val="55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Troškove analize službenih uzoraka nastalih u postupku snosi stranka.</w:t>
      </w:r>
    </w:p>
    <w:p w14:paraId="274473D0" w14:textId="77777777" w:rsidR="00923741" w:rsidRPr="001A4A34" w:rsidRDefault="00923741" w:rsidP="00923741">
      <w:pPr>
        <w:pStyle w:val="Bezrazmaka"/>
        <w:jc w:val="both"/>
        <w:rPr>
          <w:rFonts w:ascii="Cambria" w:hAnsi="Cambria"/>
          <w:sz w:val="24"/>
          <w:szCs w:val="24"/>
        </w:rPr>
      </w:pPr>
    </w:p>
    <w:p w14:paraId="28CBD326" w14:textId="673A8E75" w:rsidR="00923741" w:rsidRPr="001A4A34" w:rsidRDefault="00923741" w:rsidP="00923741">
      <w:pPr>
        <w:pStyle w:val="Bezrazmaka"/>
        <w:jc w:val="both"/>
        <w:rPr>
          <w:rFonts w:ascii="Cambria" w:hAnsi="Cambria"/>
          <w:sz w:val="24"/>
          <w:szCs w:val="24"/>
        </w:rPr>
      </w:pPr>
      <w:r w:rsidRPr="001A4A34">
        <w:rPr>
          <w:rFonts w:ascii="Cambria" w:hAnsi="Cambria"/>
          <w:sz w:val="24"/>
          <w:szCs w:val="24"/>
        </w:rPr>
        <w:t>VIII – KAZNENE ODREDBE</w:t>
      </w:r>
    </w:p>
    <w:p w14:paraId="2C28958D" w14:textId="77777777" w:rsidR="00CA5761" w:rsidRPr="001A4A34" w:rsidRDefault="00CA5761" w:rsidP="00923741">
      <w:pPr>
        <w:pStyle w:val="Bezrazmaka"/>
        <w:jc w:val="both"/>
        <w:rPr>
          <w:rFonts w:ascii="Cambria" w:hAnsi="Cambria"/>
          <w:sz w:val="24"/>
          <w:szCs w:val="24"/>
        </w:rPr>
      </w:pPr>
    </w:p>
    <w:p w14:paraId="79A8E5D1" w14:textId="0BD9F184" w:rsidR="00923741" w:rsidRPr="001A4A34" w:rsidRDefault="00923741" w:rsidP="00923741">
      <w:pPr>
        <w:pStyle w:val="Bezrazmaka"/>
        <w:jc w:val="center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Član</w:t>
      </w:r>
      <w:r w:rsidR="00B96E2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="000C3387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4</w:t>
      </w:r>
      <w:r w:rsidR="00805318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5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</w:t>
      </w:r>
    </w:p>
    <w:p w14:paraId="5F858D8B" w14:textId="49A4EC69" w:rsidR="00923741" w:rsidRPr="001A4A34" w:rsidRDefault="00923741" w:rsidP="00547D3B">
      <w:pPr>
        <w:pStyle w:val="Bezrazmaka"/>
        <w:numPr>
          <w:ilvl w:val="0"/>
          <w:numId w:val="56"/>
        </w:numPr>
        <w:jc w:val="both"/>
        <w:rPr>
          <w:rStyle w:val="Tijeloteksta1"/>
          <w:rFonts w:ascii="Cambria" w:eastAsiaTheme="minorHAnsi" w:hAnsi="Cambria" w:cstheme="minorBidi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Novčanom kaznom od </w:t>
      </w:r>
      <w:r w:rsidR="00C405B8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5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.000,00 KM do </w:t>
      </w:r>
      <w:r w:rsidR="00C405B8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15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.000,00 KM kaznit će se </w:t>
      </w:r>
      <w:r w:rsidR="00B96E2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pravna osoba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za prekršaj ako:</w:t>
      </w:r>
    </w:p>
    <w:p w14:paraId="3F0068E9" w14:textId="72577B31" w:rsidR="00135CDF" w:rsidRPr="001A4A34" w:rsidRDefault="00135CDF" w:rsidP="00A9179C">
      <w:pPr>
        <w:pStyle w:val="Bezrazmaka"/>
        <w:numPr>
          <w:ilvl w:val="0"/>
          <w:numId w:val="14"/>
        </w:numPr>
        <w:jc w:val="both"/>
        <w:rPr>
          <w:rFonts w:ascii="Cambria" w:hAnsi="Cambria" w:cs="Times New Roman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ustupljeno mu ribolovno pravo ustupi drugom na korištenje (članak 7. stavak 2.);</w:t>
      </w:r>
    </w:p>
    <w:p w14:paraId="0DC59268" w14:textId="3FB579F9" w:rsidR="00135CDF" w:rsidRPr="001A4A34" w:rsidRDefault="00135CDF" w:rsidP="00547D3B">
      <w:pPr>
        <w:pStyle w:val="Bezrazmaka"/>
        <w:numPr>
          <w:ilvl w:val="0"/>
          <w:numId w:val="14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ne donese </w:t>
      </w:r>
      <w:r w:rsidR="0071127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u zakonskom roku 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ribarsku osnovu, godišnji program i ne obavi reviziju ribarske osnove (članak 10. i članak 12.);</w:t>
      </w:r>
    </w:p>
    <w:p w14:paraId="0F8A9A0B" w14:textId="4239723C" w:rsidR="00135CDF" w:rsidRPr="001A4A34" w:rsidRDefault="00135CDF" w:rsidP="00547D3B">
      <w:pPr>
        <w:pStyle w:val="Bezrazmaka"/>
        <w:numPr>
          <w:ilvl w:val="0"/>
          <w:numId w:val="14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započne obavljati djelatnost akvakulture bez dozvole (članak 2</w:t>
      </w:r>
      <w:r w:rsidR="00696804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0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 stavak 3.);</w:t>
      </w:r>
    </w:p>
    <w:p w14:paraId="53445A15" w14:textId="50FBE8AB" w:rsidR="00135CDF" w:rsidRPr="001A4A34" w:rsidRDefault="00F44DC2" w:rsidP="00547D3B">
      <w:pPr>
        <w:pStyle w:val="Bezrazmaka"/>
        <w:numPr>
          <w:ilvl w:val="0"/>
          <w:numId w:val="14"/>
        </w:numPr>
        <w:jc w:val="both"/>
        <w:rPr>
          <w:rFonts w:ascii="Cambria" w:hAnsi="Cambria"/>
          <w:sz w:val="24"/>
          <w:szCs w:val="24"/>
        </w:rPr>
      </w:pPr>
      <w:bookmarkStart w:id="4" w:name="_Hlk215216827"/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obavlja</w:t>
      </w:r>
      <w:r w:rsidR="00135CD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bookmarkEnd w:id="4"/>
      <w:r w:rsidR="00135CD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djelatnost akvakulture nakon oduzimanja dozvole za akvakulturu (članak 2</w:t>
      </w:r>
      <w:r w:rsidR="00696804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2</w:t>
      </w:r>
      <w:r w:rsidR="00135CD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</w:t>
      </w:r>
      <w:r w:rsidR="006963B3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)</w:t>
      </w:r>
      <w:r w:rsidR="00135CD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="006963B3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</w:p>
    <w:p w14:paraId="0040B96A" w14:textId="7293A156" w:rsidR="00135CDF" w:rsidRPr="001A4A34" w:rsidRDefault="00135CDF" w:rsidP="00547D3B">
      <w:pPr>
        <w:pStyle w:val="Bezrazmaka"/>
        <w:numPr>
          <w:ilvl w:val="0"/>
          <w:numId w:val="14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obavlja sanacijski </w:t>
      </w:r>
      <w:r w:rsidR="004474C7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i znanstveno-istraživački 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ribolov suprotno čl</w:t>
      </w:r>
      <w:r w:rsidR="004474C7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="006963B3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2</w:t>
      </w:r>
      <w:r w:rsidR="00696804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4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</w:t>
      </w:r>
      <w:r w:rsidR="006963B3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i 2</w:t>
      </w:r>
      <w:r w:rsidR="00696804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5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;</w:t>
      </w:r>
    </w:p>
    <w:p w14:paraId="4E15CC8E" w14:textId="5D7F4CDA" w:rsidR="00135CDF" w:rsidRPr="001A4A34" w:rsidRDefault="00135CDF" w:rsidP="00547D3B">
      <w:pPr>
        <w:pStyle w:val="Bezrazmaka"/>
        <w:numPr>
          <w:ilvl w:val="0"/>
          <w:numId w:val="14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obavlja ili omogući </w:t>
      </w:r>
      <w:proofErr w:type="spellStart"/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elektroribolov</w:t>
      </w:r>
      <w:proofErr w:type="spellEnd"/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suprotno čl</w:t>
      </w:r>
      <w:r w:rsidR="004474C7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anku 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="006963B3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2</w:t>
      </w:r>
      <w:r w:rsidR="00696804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6</w:t>
      </w:r>
      <w:r w:rsidR="004474C7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;</w:t>
      </w:r>
    </w:p>
    <w:p w14:paraId="35555481" w14:textId="10A375D4" w:rsidR="00135CDF" w:rsidRPr="001A4A34" w:rsidRDefault="00135CDF" w:rsidP="00547D3B">
      <w:pPr>
        <w:pStyle w:val="Bezrazmaka"/>
        <w:numPr>
          <w:ilvl w:val="0"/>
          <w:numId w:val="14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ne podnese izvješće Federalnom ministarstvu o količini i vrsti ribe, vremenu obavljanja ribolova, mjestu i načinu ribolova, odnosno korištenju pribora i sredstava (članak </w:t>
      </w:r>
      <w:r w:rsidR="004474C7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2</w:t>
      </w:r>
      <w:r w:rsidR="00696804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7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.);</w:t>
      </w:r>
    </w:p>
    <w:p w14:paraId="2597B6D3" w14:textId="586DCC66" w:rsidR="00135CDF" w:rsidRPr="001A4A34" w:rsidRDefault="00135CDF" w:rsidP="00547D3B">
      <w:pPr>
        <w:pStyle w:val="Bezrazmaka"/>
        <w:numPr>
          <w:ilvl w:val="0"/>
          <w:numId w:val="14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svake godine ne </w:t>
      </w:r>
      <w:r w:rsidR="00F44DC2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obavlja 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poribljavanje sukladno godišnjem programu (članak </w:t>
      </w:r>
      <w:r w:rsidR="002F67D3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2</w:t>
      </w:r>
      <w:r w:rsidR="00696804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8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. </w:t>
      </w:r>
      <w:r w:rsidR="002F67D3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stavak (1)</w:t>
      </w:r>
      <w:r w:rsidR="0054237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;</w:t>
      </w:r>
    </w:p>
    <w:p w14:paraId="484D8DF3" w14:textId="790CCDC6" w:rsidR="00135CDF" w:rsidRPr="001A4A34" w:rsidRDefault="00F44DC2" w:rsidP="00547D3B">
      <w:pPr>
        <w:pStyle w:val="Bezrazmaka"/>
        <w:numPr>
          <w:ilvl w:val="0"/>
          <w:numId w:val="14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obavlja </w:t>
      </w:r>
      <w:r w:rsidR="00135CD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poriblja</w:t>
      </w:r>
      <w:r w:rsidR="00F23C32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vanje ribolovne vode </w:t>
      </w:r>
      <w:r w:rsidR="00135CD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suprotno odredbama članka </w:t>
      </w:r>
      <w:r w:rsidR="002F67D3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2</w:t>
      </w:r>
      <w:r w:rsidR="00696804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8</w:t>
      </w:r>
      <w:r w:rsidR="00135CD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 st</w:t>
      </w:r>
      <w:r w:rsidR="0054237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avak</w:t>
      </w:r>
      <w:r w:rsidR="00135CD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2. i 3.;</w:t>
      </w:r>
    </w:p>
    <w:p w14:paraId="624B8030" w14:textId="495786CC" w:rsidR="00135CDF" w:rsidRPr="001A4A34" w:rsidRDefault="00135CDF" w:rsidP="00547D3B">
      <w:pPr>
        <w:pStyle w:val="Bezrazmaka"/>
        <w:numPr>
          <w:ilvl w:val="0"/>
          <w:numId w:val="14"/>
        </w:numPr>
        <w:jc w:val="both"/>
        <w:rPr>
          <w:rFonts w:ascii="Cambria" w:hAnsi="Cambria" w:cs="Times New Roman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svojom </w:t>
      </w:r>
      <w:r w:rsidR="007E1CCA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aktivnošću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prouzrokuje pomor ribe (članak </w:t>
      </w:r>
      <w:r w:rsidR="00696804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29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</w:t>
      </w:r>
      <w:r w:rsidR="002F67D3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stavak  1)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;</w:t>
      </w:r>
    </w:p>
    <w:p w14:paraId="05819446" w14:textId="12CBC9BE" w:rsidR="00135CDF" w:rsidRPr="001A4A34" w:rsidRDefault="00135CDF" w:rsidP="00547D3B">
      <w:pPr>
        <w:pStyle w:val="Bezrazmaka"/>
        <w:numPr>
          <w:ilvl w:val="0"/>
          <w:numId w:val="14"/>
        </w:numPr>
        <w:jc w:val="both"/>
        <w:rPr>
          <w:rFonts w:ascii="Cambria" w:hAnsi="Cambria"/>
          <w:sz w:val="24"/>
          <w:szCs w:val="24"/>
        </w:rPr>
      </w:pPr>
      <w:bookmarkStart w:id="5" w:name="_Hlk214438592"/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gradi</w:t>
      </w:r>
      <w:r w:rsidR="00C84462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/obavlja rekonstrukciju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vodoprivredn</w:t>
      </w:r>
      <w:r w:rsidR="00C84462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og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ili drug</w:t>
      </w:r>
      <w:r w:rsidR="00C84462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og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objek</w:t>
      </w:r>
      <w:r w:rsidR="00C84462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ta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ili postrojenj</w:t>
      </w:r>
      <w:r w:rsidR="00C84462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na ribolovnoj vodi</w:t>
      </w:r>
      <w:r w:rsidR="00C84462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, ne ugradi ili ne održava uređaje za sprečavanje ulaza ribe u turbinske i druge kanale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="00C84462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(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član </w:t>
      </w:r>
      <w:r w:rsidR="00696804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29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 st</w:t>
      </w:r>
      <w:r w:rsidR="0054237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av</w:t>
      </w:r>
      <w:r w:rsidR="00F60FC9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="0010791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(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2</w:t>
      </w:r>
      <w:r w:rsidR="0010791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))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;</w:t>
      </w:r>
    </w:p>
    <w:p w14:paraId="5721E4F2" w14:textId="4A3EEC77" w:rsidR="00135CDF" w:rsidRPr="001A4A34" w:rsidRDefault="00107910" w:rsidP="00547D3B">
      <w:pPr>
        <w:pStyle w:val="Bezrazmaka"/>
        <w:numPr>
          <w:ilvl w:val="0"/>
          <w:numId w:val="14"/>
        </w:numPr>
        <w:jc w:val="both"/>
        <w:rPr>
          <w:rFonts w:ascii="Cambria" w:hAnsi="Cambria"/>
          <w:sz w:val="24"/>
          <w:szCs w:val="24"/>
        </w:rPr>
      </w:pPr>
      <w:bookmarkStart w:id="6" w:name="_Hlk214438476"/>
      <w:bookmarkEnd w:id="5"/>
      <w:r w:rsidRPr="001A4A34">
        <w:rPr>
          <w:rFonts w:ascii="Cambria" w:eastAsia="Calibri" w:hAnsi="Cambria" w:cs="Tahoma"/>
          <w:sz w:val="24"/>
          <w:szCs w:val="24"/>
          <w:lang w:eastAsia="bs-Latn-BA"/>
        </w:rPr>
        <w:t>v</w:t>
      </w:r>
      <w:r w:rsidR="00FE5A7E" w:rsidRPr="001A4A34">
        <w:rPr>
          <w:rFonts w:ascii="Cambria" w:eastAsia="Calibri" w:hAnsi="Cambria" w:cs="Tahoma"/>
          <w:sz w:val="24"/>
          <w:szCs w:val="24"/>
          <w:lang w:eastAsia="bs-Latn-BA"/>
        </w:rPr>
        <w:t>lasnici/korisnici postojećih brana, vodoprivrednih ili drugih objekata ili postrojenja koji nisu u mogućnosti osigurati slobodnu migraciju riba</w:t>
      </w:r>
      <w:r w:rsidR="00FE5A7E" w:rsidRPr="001A4A34">
        <w:rPr>
          <w:rStyle w:val="ZaglavljeZnak"/>
          <w:rFonts w:ascii="Cambria" w:hAnsi="Cambria"/>
          <w:sz w:val="24"/>
          <w:szCs w:val="24"/>
        </w:rPr>
        <w:t xml:space="preserve"> </w:t>
      </w:r>
      <w:r w:rsidR="00C84462" w:rsidRPr="001A4A34">
        <w:rPr>
          <w:rStyle w:val="ZaglavljeZnak"/>
          <w:rFonts w:ascii="Cambria" w:hAnsi="Cambria"/>
          <w:sz w:val="24"/>
          <w:szCs w:val="24"/>
        </w:rPr>
        <w:t xml:space="preserve">ne </w:t>
      </w:r>
      <w:proofErr w:type="spellStart"/>
      <w:r w:rsidR="002A4E05" w:rsidRPr="001A4A34">
        <w:rPr>
          <w:rStyle w:val="ZaglavljeZnak"/>
          <w:rFonts w:ascii="Cambria" w:hAnsi="Cambria"/>
          <w:sz w:val="24"/>
          <w:szCs w:val="24"/>
        </w:rPr>
        <w:t>izvrše</w:t>
      </w:r>
      <w:proofErr w:type="spellEnd"/>
      <w:r w:rsidR="002A4E05" w:rsidRPr="001A4A34">
        <w:rPr>
          <w:rStyle w:val="ZaglavljeZnak"/>
          <w:rFonts w:ascii="Cambria" w:hAnsi="Cambria"/>
          <w:sz w:val="24"/>
          <w:szCs w:val="24"/>
        </w:rPr>
        <w:t xml:space="preserve"> </w:t>
      </w:r>
      <w:proofErr w:type="spellStart"/>
      <w:r w:rsidR="002A4E05" w:rsidRPr="001A4A34">
        <w:rPr>
          <w:rStyle w:val="ZaglavljeZnak"/>
          <w:rFonts w:ascii="Cambria" w:hAnsi="Cambria"/>
          <w:sz w:val="24"/>
          <w:szCs w:val="24"/>
        </w:rPr>
        <w:t>obveze</w:t>
      </w:r>
      <w:proofErr w:type="spellEnd"/>
      <w:r w:rsidR="002A4E05" w:rsidRPr="001A4A34">
        <w:rPr>
          <w:rStyle w:val="ZaglavljeZnak"/>
          <w:rFonts w:ascii="Cambria" w:hAnsi="Cambria"/>
          <w:sz w:val="24"/>
          <w:szCs w:val="24"/>
        </w:rPr>
        <w:t xml:space="preserve"> </w:t>
      </w:r>
      <w:proofErr w:type="spellStart"/>
      <w:r w:rsidR="002A4E05" w:rsidRPr="001A4A34">
        <w:rPr>
          <w:rStyle w:val="ZaglavljeZnak"/>
          <w:rFonts w:ascii="Cambria" w:hAnsi="Cambria"/>
          <w:sz w:val="24"/>
          <w:szCs w:val="24"/>
        </w:rPr>
        <w:t>kontinuiranog</w:t>
      </w:r>
      <w:proofErr w:type="spellEnd"/>
      <w:r w:rsidR="002A4E05" w:rsidRPr="001A4A34">
        <w:rPr>
          <w:rStyle w:val="ZaglavljeZnak"/>
          <w:rFonts w:ascii="Cambria" w:hAnsi="Cambria"/>
          <w:sz w:val="24"/>
          <w:szCs w:val="24"/>
        </w:rPr>
        <w:t xml:space="preserve"> </w:t>
      </w:r>
      <w:proofErr w:type="spellStart"/>
      <w:r w:rsidR="002A4E05" w:rsidRPr="001A4A34">
        <w:rPr>
          <w:rStyle w:val="ZaglavljeZnak"/>
          <w:rFonts w:ascii="Cambria" w:hAnsi="Cambria"/>
          <w:sz w:val="24"/>
          <w:szCs w:val="24"/>
        </w:rPr>
        <w:t>poribljavanja</w:t>
      </w:r>
      <w:proofErr w:type="spellEnd"/>
      <w:r w:rsidR="002A4E05" w:rsidRPr="001A4A34">
        <w:rPr>
          <w:rStyle w:val="ZaglavljeZnak"/>
          <w:rFonts w:ascii="Cambria" w:hAnsi="Cambria"/>
          <w:sz w:val="24"/>
          <w:szCs w:val="24"/>
        </w:rPr>
        <w:t xml:space="preserve"> </w:t>
      </w:r>
      <w:r w:rsidR="002C76BD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iz </w:t>
      </w:r>
      <w:r w:rsidR="00135CD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član</w:t>
      </w:r>
      <w:r w:rsidR="002C76BD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ka</w:t>
      </w:r>
      <w:r w:rsidR="00135CD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="00696804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29</w:t>
      </w:r>
      <w:r w:rsidR="00135CD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. stavak </w:t>
      </w:r>
      <w:r w:rsidR="00F60FC9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(</w:t>
      </w:r>
      <w:r w:rsidR="00C84462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3</w:t>
      </w:r>
      <w:r w:rsidR="00F60FC9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)</w:t>
      </w:r>
      <w:r w:rsidR="002A4E0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i stavak (5)</w:t>
      </w:r>
      <w:r w:rsidR="00135CD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);</w:t>
      </w:r>
    </w:p>
    <w:bookmarkEnd w:id="6"/>
    <w:p w14:paraId="4A58F580" w14:textId="26BA2124" w:rsidR="00135CDF" w:rsidRPr="001A4A34" w:rsidRDefault="00135CDF" w:rsidP="00547D3B">
      <w:pPr>
        <w:pStyle w:val="Bezrazmaka"/>
        <w:numPr>
          <w:ilvl w:val="0"/>
          <w:numId w:val="14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u prirodnim ribljim mrjestilištima vadi šljunak, pijesak, kamen, panjeve i </w:t>
      </w:r>
      <w:r w:rsidR="00F44DC2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obavlja 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druge radnje koje ometaju mrijest, odnosno organizira ribolov (članak 3</w:t>
      </w:r>
      <w:r w:rsidR="00696804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0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 stavak 1.);</w:t>
      </w:r>
    </w:p>
    <w:p w14:paraId="51CF0451" w14:textId="4CE2CCCA" w:rsidR="00135CDF" w:rsidRPr="001A4A34" w:rsidRDefault="00135CDF" w:rsidP="00547D3B">
      <w:pPr>
        <w:pStyle w:val="Bezrazmaka"/>
        <w:numPr>
          <w:ilvl w:val="0"/>
          <w:numId w:val="14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za vrijeme lovostaja </w:t>
      </w:r>
      <w:r w:rsidR="00F44DC2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obavlja 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ribolov onih vrsta riba i lov rakova, školjki </w:t>
      </w:r>
      <w:r w:rsidR="002F67D3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, 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žaba, pijavica i kornjača na koje se lovostaj odnosi (</w:t>
      </w:r>
      <w:r w:rsidR="0043206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čl</w:t>
      </w:r>
      <w:r w:rsidR="0054237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anak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3</w:t>
      </w:r>
      <w:r w:rsidR="00696804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1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</w:t>
      </w:r>
      <w:r w:rsidR="0043206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i 3</w:t>
      </w:r>
      <w:r w:rsidR="00696804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6</w:t>
      </w:r>
      <w:r w:rsidR="0043206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);</w:t>
      </w:r>
    </w:p>
    <w:p w14:paraId="0DE588F2" w14:textId="5D97D11D" w:rsidR="00135CDF" w:rsidRPr="001A4A34" w:rsidRDefault="00135CDF" w:rsidP="00547D3B">
      <w:pPr>
        <w:pStyle w:val="Bezrazmaka"/>
        <w:numPr>
          <w:ilvl w:val="0"/>
          <w:numId w:val="14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ne osigura</w:t>
      </w:r>
      <w:r w:rsidR="00AB05E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čuvanje ribolovne zone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(članak 3</w:t>
      </w:r>
      <w:r w:rsidR="00696804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3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 stavak 1.);</w:t>
      </w:r>
    </w:p>
    <w:p w14:paraId="39C36682" w14:textId="0BE65E95" w:rsidR="00135CDF" w:rsidRPr="001A4A34" w:rsidRDefault="00F44DC2" w:rsidP="00547D3B">
      <w:pPr>
        <w:pStyle w:val="Bezrazmaka"/>
        <w:numPr>
          <w:ilvl w:val="0"/>
          <w:numId w:val="14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obavlja </w:t>
      </w:r>
      <w:r w:rsidR="00135CD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lov riba, rakova, školjki, žaba, pijavica i kornjača koje nemaju propisanu veličinu (</w:t>
      </w:r>
      <w:r w:rsidR="00D96403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čl</w:t>
      </w:r>
      <w:r w:rsidR="0054237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anak</w:t>
      </w:r>
      <w:r w:rsidR="00135CD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="00D96403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3</w:t>
      </w:r>
      <w:r w:rsidR="00696804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1</w:t>
      </w:r>
      <w:r w:rsidR="00135CD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</w:t>
      </w:r>
      <w:r w:rsidR="00D96403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i 3</w:t>
      </w:r>
      <w:r w:rsidR="00696804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6</w:t>
      </w:r>
      <w:r w:rsidR="00D96403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</w:t>
      </w:r>
      <w:r w:rsidR="00753447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)</w:t>
      </w:r>
      <w:r w:rsidR="00135CD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;</w:t>
      </w:r>
    </w:p>
    <w:p w14:paraId="184064B7" w14:textId="0890E359" w:rsidR="00135CDF" w:rsidRPr="001A4A34" w:rsidRDefault="00135CDF" w:rsidP="00547D3B">
      <w:pPr>
        <w:pStyle w:val="Bezrazmaka"/>
        <w:numPr>
          <w:ilvl w:val="0"/>
          <w:numId w:val="14"/>
        </w:numPr>
        <w:jc w:val="both"/>
        <w:rPr>
          <w:rFonts w:ascii="Cambria" w:hAnsi="Cambria"/>
          <w:sz w:val="24"/>
          <w:szCs w:val="24"/>
        </w:rPr>
      </w:pPr>
      <w:bookmarkStart w:id="7" w:name="_Hlk219209129"/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lastRenderedPageBreak/>
        <w:t>stavlja u promet rib</w:t>
      </w:r>
      <w:r w:rsidR="00FA4E58">
        <w:rPr>
          <w:rStyle w:val="Tijeloteksta1"/>
          <w:rFonts w:ascii="Cambria" w:eastAsiaTheme="minorHAnsi" w:hAnsi="Cambria"/>
          <w:color w:val="auto"/>
          <w:sz w:val="24"/>
          <w:szCs w:val="24"/>
        </w:rPr>
        <w:t>u na koju se odnosi lovostaj i ne posjeduje pisani dokaz o podrijetlu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, odnosno uvozniku ribe, vrsti i količini ribe, kao </w:t>
      </w:r>
      <w:r w:rsidR="00FA4E58">
        <w:rPr>
          <w:rStyle w:val="Tijeloteksta1"/>
          <w:rFonts w:ascii="Cambria" w:eastAsiaTheme="minorHAnsi" w:hAnsi="Cambria"/>
          <w:color w:val="auto"/>
          <w:sz w:val="24"/>
          <w:szCs w:val="24"/>
        </w:rPr>
        <w:t>i kupovini ribe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(članak </w:t>
      </w:r>
      <w:r w:rsidR="00753447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3</w:t>
      </w:r>
      <w:r w:rsidR="00696804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8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.);</w:t>
      </w:r>
    </w:p>
    <w:bookmarkEnd w:id="7"/>
    <w:p w14:paraId="158FA041" w14:textId="5121C5C9" w:rsidR="00135CDF" w:rsidRPr="001A4A34" w:rsidRDefault="00135CDF" w:rsidP="00547D3B">
      <w:pPr>
        <w:pStyle w:val="Bezrazmaka"/>
        <w:numPr>
          <w:ilvl w:val="0"/>
          <w:numId w:val="14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postupi suprotno članku 4</w:t>
      </w:r>
      <w:r w:rsidR="00696804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0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 stavak 1. toč</w:t>
      </w:r>
      <w:r w:rsidR="0054237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ke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="00753447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</w:t>
      </w:r>
      <w:r w:rsidR="0054237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, </w:t>
      </w:r>
      <w:r w:rsidR="00753447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e</w:t>
      </w:r>
      <w:r w:rsidR="0054237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, </w:t>
      </w:r>
      <w:r w:rsidR="00753447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f</w:t>
      </w:r>
      <w:r w:rsidR="0054237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, </w:t>
      </w:r>
      <w:r w:rsidR="00753447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g</w:t>
      </w:r>
      <w:r w:rsidR="0054237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, </w:t>
      </w:r>
      <w:r w:rsidR="00D349E1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i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</w:t>
      </w:r>
      <w:r w:rsidR="0054237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i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="00D349E1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j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</w:t>
      </w:r>
    </w:p>
    <w:p w14:paraId="0E7D792D" w14:textId="39552AC0" w:rsidR="00565EE5" w:rsidRPr="001A4A34" w:rsidRDefault="00565EE5" w:rsidP="00547D3B">
      <w:pPr>
        <w:pStyle w:val="Bezrazmaka"/>
        <w:numPr>
          <w:ilvl w:val="0"/>
          <w:numId w:val="56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Za prekršaj iz stav</w:t>
      </w:r>
      <w:r w:rsidR="003A48C7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 1. ovog član</w:t>
      </w:r>
      <w:r w:rsidR="003A48C7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 kaznit će se i odgovorn</w:t>
      </w:r>
      <w:r w:rsidR="003A48C7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</w:t>
      </w:r>
      <w:r w:rsidRPr="001A4A34">
        <w:rPr>
          <w:rFonts w:ascii="Cambria" w:hAnsi="Cambria"/>
          <w:sz w:val="24"/>
          <w:szCs w:val="24"/>
        </w:rPr>
        <w:t xml:space="preserve"> </w:t>
      </w:r>
      <w:r w:rsidR="003A48C7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osoba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u pravn</w:t>
      </w:r>
      <w:r w:rsidR="003A48C7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oj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="003A48C7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osobi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novčanom kaznom od 500,00 KM do</w:t>
      </w:r>
      <w:r w:rsidRPr="001A4A34">
        <w:rPr>
          <w:rFonts w:ascii="Cambria" w:hAnsi="Cambria"/>
          <w:sz w:val="24"/>
          <w:szCs w:val="24"/>
        </w:rPr>
        <w:t xml:space="preserve"> 2.000,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00 KM.</w:t>
      </w:r>
    </w:p>
    <w:p w14:paraId="35368ED6" w14:textId="7E9E6BEA" w:rsidR="00923741" w:rsidRPr="001A4A34" w:rsidRDefault="00923741" w:rsidP="00565EE5">
      <w:pPr>
        <w:pStyle w:val="Bezrazmaka"/>
        <w:jc w:val="both"/>
        <w:rPr>
          <w:rFonts w:ascii="Cambria" w:hAnsi="Cambria"/>
          <w:sz w:val="24"/>
          <w:szCs w:val="24"/>
        </w:rPr>
      </w:pPr>
    </w:p>
    <w:p w14:paraId="10E21A33" w14:textId="77777777" w:rsidR="003C248A" w:rsidRDefault="003C248A" w:rsidP="00565EE5">
      <w:pPr>
        <w:pStyle w:val="Bezrazmaka"/>
        <w:jc w:val="center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</w:p>
    <w:p w14:paraId="0CB1E919" w14:textId="77777777" w:rsidR="003C248A" w:rsidRDefault="003C248A" w:rsidP="00565EE5">
      <w:pPr>
        <w:pStyle w:val="Bezrazmaka"/>
        <w:jc w:val="center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</w:p>
    <w:p w14:paraId="5A373B7B" w14:textId="4D13D3D1" w:rsidR="00565EE5" w:rsidRPr="001A4A34" w:rsidRDefault="00565EE5" w:rsidP="00565EE5">
      <w:pPr>
        <w:pStyle w:val="Bezrazmaka"/>
        <w:jc w:val="center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Član</w:t>
      </w:r>
      <w:r w:rsidR="003A48C7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="000C3387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4</w:t>
      </w:r>
      <w:r w:rsidR="00805318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6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</w:t>
      </w:r>
    </w:p>
    <w:p w14:paraId="61E1A2F5" w14:textId="6A8E9896" w:rsidR="00135CDF" w:rsidRPr="001A4A34" w:rsidRDefault="00565EE5" w:rsidP="00547D3B">
      <w:pPr>
        <w:pStyle w:val="Bezrazmaka"/>
        <w:numPr>
          <w:ilvl w:val="0"/>
          <w:numId w:val="57"/>
        </w:numPr>
        <w:jc w:val="both"/>
        <w:rPr>
          <w:rStyle w:val="Tijeloteksta1"/>
          <w:rFonts w:ascii="Cambria" w:eastAsiaTheme="minorHAnsi" w:hAnsi="Cambria" w:cstheme="minorBidi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Novčanom kaznom od </w:t>
      </w:r>
      <w:r w:rsidR="00C405B8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2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.000,00 KM do </w:t>
      </w:r>
      <w:r w:rsidR="00C405B8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10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.000,00 KM kaznit će se za prekršaj pravn</w:t>
      </w:r>
      <w:r w:rsidR="003A48C7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="003A48C7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osoba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, ako:</w:t>
      </w:r>
    </w:p>
    <w:p w14:paraId="44FCE557" w14:textId="342BE612" w:rsidR="00135CDF" w:rsidRPr="001A4A34" w:rsidRDefault="00135CDF" w:rsidP="00C57505">
      <w:pPr>
        <w:pStyle w:val="Bezrazmaka"/>
        <w:numPr>
          <w:ilvl w:val="0"/>
          <w:numId w:val="15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vidno ne označi</w:t>
      </w:r>
      <w:r w:rsidR="00F20668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granice ribolovne zone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ili mjesto na kome je zabranjen ribolov (članak 9. stavak 1.);</w:t>
      </w:r>
    </w:p>
    <w:p w14:paraId="34F7035D" w14:textId="13261416" w:rsidR="00135CDF" w:rsidRPr="001A4A34" w:rsidRDefault="00135CDF" w:rsidP="00C57505">
      <w:pPr>
        <w:pStyle w:val="Bezrazmaka"/>
        <w:numPr>
          <w:ilvl w:val="0"/>
          <w:numId w:val="15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ne uskladi programe sa susjednim korisnikom ribarskog područja</w:t>
      </w:r>
      <w:r w:rsidR="00F20668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-ribolovne zone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(članak 11. stavak 1.);</w:t>
      </w:r>
    </w:p>
    <w:p w14:paraId="0348C894" w14:textId="247C6CDA" w:rsidR="00135CDF" w:rsidRPr="001A4A34" w:rsidRDefault="00135CDF" w:rsidP="00C57505">
      <w:pPr>
        <w:pStyle w:val="Bezrazmaka"/>
        <w:numPr>
          <w:ilvl w:val="0"/>
          <w:numId w:val="15"/>
        </w:numPr>
        <w:jc w:val="both"/>
        <w:rPr>
          <w:rStyle w:val="Tijeloteksta1"/>
          <w:rFonts w:ascii="Cambria" w:eastAsiaTheme="minorHAnsi" w:hAnsi="Cambria" w:cstheme="minorBidi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ne donese privremeni program u skladu sa člankom 11. st</w:t>
      </w:r>
      <w:r w:rsidR="00696804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av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2. i 3.;</w:t>
      </w:r>
    </w:p>
    <w:p w14:paraId="1A437550" w14:textId="77777777" w:rsidR="00135CDF" w:rsidRPr="001A4A34" w:rsidRDefault="00135CDF" w:rsidP="00C57505">
      <w:pPr>
        <w:pStyle w:val="Bezrazmaka"/>
        <w:numPr>
          <w:ilvl w:val="0"/>
          <w:numId w:val="15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kao korisnik ne dostavi podatke za vođenje ribarskog katastra (članak 13. stavak 3.);</w:t>
      </w:r>
    </w:p>
    <w:p w14:paraId="28F8439A" w14:textId="73BC5AA3" w:rsidR="00135CDF" w:rsidRPr="001A4A34" w:rsidRDefault="00F44DC2" w:rsidP="00C57505">
      <w:pPr>
        <w:pStyle w:val="Bezrazmaka"/>
        <w:numPr>
          <w:ilvl w:val="0"/>
          <w:numId w:val="15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obavlja</w:t>
      </w:r>
      <w:r w:rsidR="00135CD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ribolov za znanstveno-istraživačke svrhe bez dozvole Federalnog ministarstva (članak</w:t>
      </w:r>
      <w:r w:rsidR="00F20668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2</w:t>
      </w:r>
      <w:r w:rsidR="00696804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5</w:t>
      </w:r>
      <w:r w:rsidR="00135CD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 stavak 1.);</w:t>
      </w:r>
    </w:p>
    <w:p w14:paraId="574624A4" w14:textId="4909A9B2" w:rsidR="00135CDF" w:rsidRPr="001A4A34" w:rsidRDefault="00135CDF" w:rsidP="00C57505">
      <w:pPr>
        <w:pStyle w:val="Bezrazmaka"/>
        <w:numPr>
          <w:ilvl w:val="0"/>
          <w:numId w:val="15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kao korisnik dozvole za ribolov za znanstveno-istraživačke svrhe ne obavijesti županijsko ministarstvo</w:t>
      </w:r>
      <w:r w:rsidR="00F20668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i korisnika ribolovne zone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(članak</w:t>
      </w:r>
      <w:r w:rsidR="00F20668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2</w:t>
      </w:r>
      <w:r w:rsidR="00696804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5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 stavak 3.);</w:t>
      </w:r>
    </w:p>
    <w:p w14:paraId="38F87C2C" w14:textId="6AB44343" w:rsidR="00135CDF" w:rsidRPr="001A4A34" w:rsidRDefault="00135CDF" w:rsidP="00547D3B">
      <w:pPr>
        <w:pStyle w:val="Bezrazmaka"/>
        <w:numPr>
          <w:ilvl w:val="0"/>
          <w:numId w:val="15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unese novu vrstu ribe u ribolovne vode bez odobrenja federalnog ministra (članak</w:t>
      </w:r>
      <w:r w:rsidR="00F20668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2</w:t>
      </w:r>
      <w:r w:rsidR="00696804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8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 stavak 3.);</w:t>
      </w:r>
    </w:p>
    <w:p w14:paraId="2FC08099" w14:textId="353BA2DB" w:rsidR="00135CDF" w:rsidRPr="001A4A34" w:rsidRDefault="00135CDF" w:rsidP="00547D3B">
      <w:pPr>
        <w:pStyle w:val="Bezrazmaka"/>
        <w:numPr>
          <w:ilvl w:val="0"/>
          <w:numId w:val="15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ribočuvar</w:t>
      </w:r>
      <w:proofErr w:type="spellEnd"/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obavlja </w:t>
      </w:r>
      <w:proofErr w:type="spellStart"/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ribočuvarsku</w:t>
      </w:r>
      <w:proofErr w:type="spellEnd"/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službu suprotno odredba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softHyphen/>
        <w:t>ma člank</w:t>
      </w:r>
      <w:r w:rsidR="00F20668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 3</w:t>
      </w:r>
      <w:r w:rsidR="00696804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3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 stavak 2.;</w:t>
      </w:r>
    </w:p>
    <w:p w14:paraId="0712348B" w14:textId="6E84F9A2" w:rsidR="00135CDF" w:rsidRPr="001A4A34" w:rsidRDefault="00F20668" w:rsidP="00547D3B">
      <w:pPr>
        <w:pStyle w:val="Bezrazmaka"/>
        <w:numPr>
          <w:ilvl w:val="0"/>
          <w:numId w:val="15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ne izda </w:t>
      </w:r>
      <w:proofErr w:type="spellStart"/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ribo</w:t>
      </w:r>
      <w:r w:rsidR="00135CD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čuvaru</w:t>
      </w:r>
      <w:proofErr w:type="spellEnd"/>
      <w:r w:rsidR="00135CD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legitimaciju na propisanom obrascu (članak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3</w:t>
      </w:r>
      <w:r w:rsidR="00696804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4</w:t>
      </w:r>
      <w:r w:rsidR="00135CD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 stavak 2.);</w:t>
      </w:r>
    </w:p>
    <w:p w14:paraId="60766C7F" w14:textId="3D0A484D" w:rsidR="00135CDF" w:rsidRPr="001A4A34" w:rsidRDefault="00135CDF" w:rsidP="00547D3B">
      <w:pPr>
        <w:pStyle w:val="Bezrazmaka"/>
        <w:numPr>
          <w:ilvl w:val="0"/>
          <w:numId w:val="15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u prometu ribe nema pisani dokaz za ribu koja nema propisanu veličinu, pisani dokaz o podrijetlu, odnosno uvozniku ribe i količini ribe, kao i nadnevku i mjestu ulova, odnosno kupovini ribe (članak</w:t>
      </w:r>
      <w:r w:rsidR="00F20668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="00696804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39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.);</w:t>
      </w:r>
    </w:p>
    <w:p w14:paraId="3A2D2039" w14:textId="7C8C06FA" w:rsidR="00135CDF" w:rsidRPr="001A4A34" w:rsidRDefault="00135CDF" w:rsidP="00547D3B">
      <w:pPr>
        <w:pStyle w:val="Bezrazmaka"/>
        <w:numPr>
          <w:ilvl w:val="0"/>
          <w:numId w:val="15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učini neku od radnji iz člank</w:t>
      </w:r>
      <w:r w:rsidR="00F20668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 4</w:t>
      </w:r>
      <w:r w:rsidR="00696804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0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 stavak 1. to</w:t>
      </w:r>
      <w:r w:rsidR="00F20668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č</w:t>
      </w:r>
      <w:r w:rsidR="00696804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ke</w:t>
      </w:r>
      <w:r w:rsidR="00F20668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d</w:t>
      </w:r>
      <w:r w:rsidR="00696804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</w:t>
      </w:r>
      <w:r w:rsidR="00F20668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, k. i o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.;</w:t>
      </w:r>
    </w:p>
    <w:p w14:paraId="298F15BF" w14:textId="1AC852D5" w:rsidR="00135CDF" w:rsidRPr="001A4A34" w:rsidRDefault="00336A01" w:rsidP="00547D3B">
      <w:pPr>
        <w:pStyle w:val="Bezrazmaka"/>
        <w:numPr>
          <w:ilvl w:val="0"/>
          <w:numId w:val="15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kao korisnik ribolovne zone</w:t>
      </w:r>
      <w:r w:rsidR="00135CD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ne poduzme potrebite mjere vraćanja riba sa poplavljenog zemljišta (članak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4</w:t>
      </w:r>
      <w:r w:rsidR="00696804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1</w:t>
      </w:r>
      <w:r w:rsidR="00135CD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 stavak 1.).</w:t>
      </w:r>
    </w:p>
    <w:p w14:paraId="6EA0B104" w14:textId="77777777" w:rsidR="00135CDF" w:rsidRPr="001A4A34" w:rsidRDefault="00565EE5" w:rsidP="00547D3B">
      <w:pPr>
        <w:pStyle w:val="Bezrazmaka"/>
        <w:numPr>
          <w:ilvl w:val="0"/>
          <w:numId w:val="57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Za prekršaj iz stav</w:t>
      </w:r>
      <w:r w:rsidR="00F90D51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 1. ovog član</w:t>
      </w:r>
      <w:r w:rsidR="00F90D51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 kaznit će se odgovorn</w:t>
      </w:r>
      <w:r w:rsidR="00F90D51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 osoba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u </w:t>
      </w:r>
      <w:r w:rsidR="00F90D51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pravnoj osobi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novčanom kaznom od 500,00 KM do 2.000,00 KM.</w:t>
      </w:r>
    </w:p>
    <w:p w14:paraId="0F200441" w14:textId="7C722566" w:rsidR="00565EE5" w:rsidRPr="001A4A34" w:rsidRDefault="00565EE5" w:rsidP="00547D3B">
      <w:pPr>
        <w:pStyle w:val="Bezrazmaka"/>
        <w:numPr>
          <w:ilvl w:val="0"/>
          <w:numId w:val="57"/>
        </w:numPr>
        <w:jc w:val="both"/>
        <w:rPr>
          <w:rStyle w:val="Tijeloteksta1"/>
          <w:rFonts w:ascii="Cambria" w:eastAsiaTheme="minorHAnsi" w:hAnsi="Cambria" w:cstheme="minorBidi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Za prekršaj iz stav</w:t>
      </w:r>
      <w:r w:rsidR="00F90D51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 1. t</w:t>
      </w:r>
      <w:r w:rsidR="00F90D51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o</w:t>
      </w:r>
      <w:r w:rsidR="00336A01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č</w:t>
      </w:r>
      <w:r w:rsidR="00696804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ke</w:t>
      </w:r>
      <w:r w:rsidR="00336A01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e</w:t>
      </w:r>
      <w:r w:rsidR="004C1168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</w:t>
      </w:r>
      <w:r w:rsidR="00336A01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, j. i 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</w:t>
      </w:r>
      <w:r w:rsidR="00B306CA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ovog član</w:t>
      </w:r>
      <w:r w:rsidR="00F90D51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a, pored novčane kazne izriče se i zaštitna mjera oduzimanja predmeta koji su upo</w:t>
      </w:r>
      <w:r w:rsidR="00F90D51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rabljeni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ili bili namijenjeni </w:t>
      </w:r>
      <w:r w:rsidR="00F90D51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obavljanju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prekršaja ili su nastali njegovim izvršenjem, a za prekršaj iz t</w:t>
      </w:r>
      <w:r w:rsidR="00F90D51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o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č</w:t>
      </w:r>
      <w:r w:rsidR="004C1168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ki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="00336A01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e</w:t>
      </w:r>
      <w:r w:rsidR="004C1168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</w:t>
      </w:r>
      <w:r w:rsidR="00336A01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, g</w:t>
      </w:r>
      <w:r w:rsidR="004C1168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</w:t>
      </w:r>
      <w:r w:rsidR="00336A01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, h. i 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. i zaštitna mjera oduzimanja imovinske koristi pribavljene </w:t>
      </w:r>
      <w:r w:rsidR="00F90D51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počinjenjem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prekršaja.</w:t>
      </w:r>
    </w:p>
    <w:p w14:paraId="3C141D35" w14:textId="77777777" w:rsidR="00AB0315" w:rsidRPr="001A4A34" w:rsidRDefault="00AB0315" w:rsidP="003C248A">
      <w:pPr>
        <w:pStyle w:val="Bezrazmaka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</w:p>
    <w:p w14:paraId="4098F894" w14:textId="5019D020" w:rsidR="00565EE5" w:rsidRPr="001A4A34" w:rsidRDefault="00565EE5" w:rsidP="00565EE5">
      <w:pPr>
        <w:pStyle w:val="Bezrazmaka"/>
        <w:jc w:val="center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Član</w:t>
      </w:r>
      <w:r w:rsidR="00F90D51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ak </w:t>
      </w:r>
      <w:r w:rsidR="000C3387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4</w:t>
      </w:r>
      <w:r w:rsidR="00805318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7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</w:t>
      </w:r>
    </w:p>
    <w:p w14:paraId="4FD53B71" w14:textId="68780633" w:rsidR="00565EE5" w:rsidRPr="001A4A34" w:rsidRDefault="00565EE5" w:rsidP="00547D3B">
      <w:pPr>
        <w:pStyle w:val="Bezrazmaka"/>
        <w:numPr>
          <w:ilvl w:val="0"/>
          <w:numId w:val="58"/>
        </w:numPr>
        <w:jc w:val="both"/>
        <w:rPr>
          <w:rStyle w:val="Tijeloteksta1"/>
          <w:rFonts w:ascii="Cambria" w:eastAsiaTheme="minorHAnsi" w:hAnsi="Cambria" w:cstheme="minorBidi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Novčanom kaznom od </w:t>
      </w:r>
      <w:r w:rsidR="0071127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1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.000,00 KM do</w:t>
      </w:r>
      <w:r w:rsidR="00336A01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="005B64F9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10</w:t>
      </w:r>
      <w:r w:rsidR="00336A01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.000,00 KM kaznit će se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udru</w:t>
      </w:r>
      <w:r w:rsidR="00F90D51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ga</w:t>
      </w:r>
      <w:r w:rsidR="00336A01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sportskih ribolovaca, ako:</w:t>
      </w:r>
    </w:p>
    <w:p w14:paraId="79581B9C" w14:textId="12C908E1" w:rsidR="00135CDF" w:rsidRPr="001A4A34" w:rsidRDefault="00BF1E2F" w:rsidP="009A5AB4">
      <w:pPr>
        <w:pStyle w:val="Bezrazmaka"/>
        <w:numPr>
          <w:ilvl w:val="0"/>
          <w:numId w:val="16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kao korisnik ribolovne zone </w:t>
      </w:r>
      <w:r w:rsidR="00135CD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ribolovno 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pravo </w:t>
      </w:r>
      <w:r w:rsidR="00135CD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ustupi drugom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subjektu </w:t>
      </w:r>
      <w:r w:rsidR="00135CD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na korištenje (članak 7. stavak 2.);</w:t>
      </w:r>
    </w:p>
    <w:p w14:paraId="44281653" w14:textId="0E3B1268" w:rsidR="00135CDF" w:rsidRPr="001A4A34" w:rsidRDefault="00BF1E2F" w:rsidP="00547D3B">
      <w:pPr>
        <w:pStyle w:val="Bezrazmaka"/>
        <w:numPr>
          <w:ilvl w:val="0"/>
          <w:numId w:val="16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kao korisnik ribolovne zone</w:t>
      </w:r>
      <w:r w:rsidR="00135CD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vidno ne označi</w:t>
      </w:r>
      <w:r w:rsidR="00764B32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granice ribolovne zone  i mjesta</w:t>
      </w:r>
      <w:r w:rsidR="00135CD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na kojima je zabranjen ribolov (članak 9. stavak 1.);</w:t>
      </w:r>
    </w:p>
    <w:p w14:paraId="50ED424C" w14:textId="56529C49" w:rsidR="00135CDF" w:rsidRPr="001A4A34" w:rsidRDefault="00135CDF" w:rsidP="00547D3B">
      <w:pPr>
        <w:pStyle w:val="Bezrazmaka"/>
        <w:numPr>
          <w:ilvl w:val="0"/>
          <w:numId w:val="16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kao korisnik</w:t>
      </w:r>
      <w:r w:rsidR="0071127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, u zakonskom roku 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ne donese ribarsku osnovu, godišnji program</w:t>
      </w:r>
      <w:r w:rsidRPr="001A4A34">
        <w:rPr>
          <w:rFonts w:ascii="Cambria" w:hAnsi="Cambria"/>
          <w:sz w:val="24"/>
          <w:szCs w:val="24"/>
        </w:rPr>
        <w:t xml:space="preserve"> i 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ne uradi reviziju ribarske osnove (članak 10.</w:t>
      </w:r>
      <w:r w:rsidR="0071127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i članak 12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);</w:t>
      </w:r>
    </w:p>
    <w:p w14:paraId="391536C6" w14:textId="77777777" w:rsidR="00135CDF" w:rsidRPr="001A4A34" w:rsidRDefault="00135CDF" w:rsidP="00547D3B">
      <w:pPr>
        <w:pStyle w:val="Bezrazmaka"/>
        <w:numPr>
          <w:ilvl w:val="0"/>
          <w:numId w:val="16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lastRenderedPageBreak/>
        <w:t>kao korisnik ne dostavi podatke za vođenje ribarskog katastra (članak 13. stavak 3.);</w:t>
      </w:r>
    </w:p>
    <w:p w14:paraId="7DE3299C" w14:textId="77777777" w:rsidR="00135CDF" w:rsidRPr="001A4A34" w:rsidRDefault="00135CDF" w:rsidP="00547D3B">
      <w:pPr>
        <w:pStyle w:val="Bezrazmaka"/>
        <w:numPr>
          <w:ilvl w:val="0"/>
          <w:numId w:val="16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organizira ribolov na način, sredstvima i priborom koji nisu dozvoljeni ovim zakonom i posebnim propisom (članak 14. stavak 1.);</w:t>
      </w:r>
    </w:p>
    <w:p w14:paraId="01035707" w14:textId="33840CEA" w:rsidR="00135CDF" w:rsidRPr="001A4A34" w:rsidRDefault="00135CDF" w:rsidP="00547D3B">
      <w:pPr>
        <w:pStyle w:val="Bezrazmaka"/>
        <w:numPr>
          <w:ilvl w:val="0"/>
          <w:numId w:val="16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uzgaja vrstu ribe ili drugih vodenih organizama koji nisu upisani u dozvolu za akvakulturu (članak</w:t>
      </w:r>
      <w:r w:rsidR="00764B32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2</w:t>
      </w:r>
      <w:r w:rsidR="00696804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2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 stavak</w:t>
      </w:r>
      <w:r w:rsidR="00764B32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2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.);</w:t>
      </w:r>
    </w:p>
    <w:p w14:paraId="782E4643" w14:textId="78514D3D" w:rsidR="00135CDF" w:rsidRPr="001A4A34" w:rsidRDefault="00135CDF" w:rsidP="00547D3B">
      <w:pPr>
        <w:pStyle w:val="Bezrazmaka"/>
        <w:numPr>
          <w:ilvl w:val="0"/>
          <w:numId w:val="16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lovi ribu i obavlja druge radnje koje ometaju djelatnost akvakulture (članak</w:t>
      </w:r>
      <w:r w:rsidR="00764B32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2</w:t>
      </w:r>
      <w:r w:rsidR="00696804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3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.);</w:t>
      </w:r>
    </w:p>
    <w:p w14:paraId="224A6451" w14:textId="2B2F55EA" w:rsidR="00135CDF" w:rsidRPr="001A4A34" w:rsidRDefault="00764B32" w:rsidP="00547D3B">
      <w:pPr>
        <w:pStyle w:val="Bezrazmaka"/>
        <w:numPr>
          <w:ilvl w:val="0"/>
          <w:numId w:val="16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kao korisnik ribolovne zone</w:t>
      </w:r>
      <w:r w:rsidR="00135CD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dozvoli </w:t>
      </w:r>
      <w:proofErr w:type="spellStart"/>
      <w:r w:rsidR="00135CD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elektroribolov</w:t>
      </w:r>
      <w:proofErr w:type="spellEnd"/>
      <w:r w:rsidR="00135CD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suprotno odredbama člank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 2</w:t>
      </w:r>
      <w:r w:rsidR="00696804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6</w:t>
      </w:r>
      <w:r w:rsidR="00135CD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.;</w:t>
      </w:r>
    </w:p>
    <w:p w14:paraId="1AF72CB4" w14:textId="6A92C7A9" w:rsidR="00135CDF" w:rsidRPr="001A4A34" w:rsidRDefault="00F44DC2" w:rsidP="00547D3B">
      <w:pPr>
        <w:pStyle w:val="Bezrazmaka"/>
        <w:numPr>
          <w:ilvl w:val="0"/>
          <w:numId w:val="16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obavlja</w:t>
      </w:r>
      <w:r w:rsidR="00764B32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poribljavanje ribolovne zone</w:t>
      </w:r>
      <w:r w:rsidR="00135CD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suprotno odredbama člank</w:t>
      </w:r>
      <w:r w:rsidR="00764B32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 2</w:t>
      </w:r>
      <w:r w:rsidR="00696804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8</w:t>
      </w:r>
      <w:r w:rsidR="00135CD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 stavak 2.;</w:t>
      </w:r>
    </w:p>
    <w:p w14:paraId="177AAE7D" w14:textId="7AC047B4" w:rsidR="00135CDF" w:rsidRPr="001A4A34" w:rsidRDefault="00135CDF" w:rsidP="00547D3B">
      <w:pPr>
        <w:pStyle w:val="Bezrazmaka"/>
        <w:numPr>
          <w:ilvl w:val="0"/>
          <w:numId w:val="16"/>
        </w:numPr>
        <w:jc w:val="both"/>
        <w:rPr>
          <w:rStyle w:val="Tijeloteksta1"/>
          <w:rFonts w:ascii="Cambria" w:eastAsiaTheme="minorHAnsi" w:hAnsi="Cambria" w:cstheme="minorBidi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unosi novu vrstu</w:t>
      </w:r>
      <w:r w:rsidR="00F23C32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ribe u ribolovnu vodu 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bez odobrenja federalnog ministra (članak</w:t>
      </w:r>
      <w:r w:rsidR="00764B32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2</w:t>
      </w:r>
      <w:r w:rsidR="00696804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8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 stavak 3);</w:t>
      </w:r>
    </w:p>
    <w:p w14:paraId="02E287AE" w14:textId="44FCB66E" w:rsidR="00737B94" w:rsidRPr="001A4A34" w:rsidRDefault="005B64F9" w:rsidP="00547D3B">
      <w:pPr>
        <w:pStyle w:val="Bezrazmaka"/>
        <w:numPr>
          <w:ilvl w:val="0"/>
          <w:numId w:val="16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Fonts w:ascii="Cambria" w:eastAsia="Calibri" w:hAnsi="Cambria" w:cs="Tahoma"/>
          <w:kern w:val="0"/>
          <w:sz w:val="24"/>
          <w:szCs w:val="24"/>
          <w:lang w:eastAsia="bs-Latn-BA"/>
          <w14:ligatures w14:val="none"/>
        </w:rPr>
        <w:t xml:space="preserve">kao korisnik ribolovne zone ne izvrši obveze </w:t>
      </w:r>
      <w:r w:rsidR="002C76BD" w:rsidRPr="001A4A34">
        <w:rPr>
          <w:rFonts w:ascii="Cambria" w:eastAsia="Calibri" w:hAnsi="Cambria" w:cs="Tahoma"/>
          <w:kern w:val="0"/>
          <w:sz w:val="24"/>
          <w:szCs w:val="24"/>
          <w:lang w:eastAsia="bs-Latn-BA"/>
          <w14:ligatures w14:val="none"/>
        </w:rPr>
        <w:t xml:space="preserve">iz </w:t>
      </w:r>
      <w:r w:rsidR="00F14897" w:rsidRPr="001A4A34">
        <w:rPr>
          <w:rFonts w:ascii="Cambria" w:eastAsia="Calibri" w:hAnsi="Cambria" w:cs="Tahoma"/>
          <w:kern w:val="0"/>
          <w:sz w:val="24"/>
          <w:szCs w:val="24"/>
          <w:lang w:eastAsia="bs-Latn-BA"/>
          <w14:ligatures w14:val="none"/>
        </w:rPr>
        <w:t>član</w:t>
      </w:r>
      <w:r w:rsidR="002C76BD" w:rsidRPr="001A4A34">
        <w:rPr>
          <w:rFonts w:ascii="Cambria" w:eastAsia="Calibri" w:hAnsi="Cambria" w:cs="Tahoma"/>
          <w:kern w:val="0"/>
          <w:sz w:val="24"/>
          <w:szCs w:val="24"/>
          <w:lang w:eastAsia="bs-Latn-BA"/>
          <w14:ligatures w14:val="none"/>
        </w:rPr>
        <w:t>ka</w:t>
      </w:r>
      <w:r w:rsidR="00F14897" w:rsidRPr="001A4A34">
        <w:rPr>
          <w:rFonts w:ascii="Cambria" w:eastAsia="Calibri" w:hAnsi="Cambria" w:cs="Tahoma"/>
          <w:kern w:val="0"/>
          <w:sz w:val="24"/>
          <w:szCs w:val="24"/>
          <w:lang w:eastAsia="bs-Latn-BA"/>
          <w14:ligatures w14:val="none"/>
        </w:rPr>
        <w:t xml:space="preserve"> 29. stav</w:t>
      </w:r>
      <w:r w:rsidR="00F60FC9" w:rsidRPr="001A4A34">
        <w:rPr>
          <w:rFonts w:ascii="Cambria" w:eastAsia="Calibri" w:hAnsi="Cambria" w:cs="Tahoma"/>
          <w:kern w:val="0"/>
          <w:sz w:val="24"/>
          <w:szCs w:val="24"/>
          <w:lang w:eastAsia="bs-Latn-BA"/>
          <w14:ligatures w14:val="none"/>
        </w:rPr>
        <w:t>ak</w:t>
      </w:r>
      <w:r w:rsidR="00F14897" w:rsidRPr="001A4A34">
        <w:rPr>
          <w:rFonts w:ascii="Cambria" w:eastAsia="Calibri" w:hAnsi="Cambria" w:cs="Tahoma"/>
          <w:kern w:val="0"/>
          <w:sz w:val="24"/>
          <w:szCs w:val="24"/>
          <w:lang w:eastAsia="bs-Latn-BA"/>
          <w14:ligatures w14:val="none"/>
        </w:rPr>
        <w:t xml:space="preserve"> (</w:t>
      </w:r>
      <w:r w:rsidRPr="001A4A34">
        <w:rPr>
          <w:rFonts w:ascii="Cambria" w:eastAsia="Calibri" w:hAnsi="Cambria" w:cs="Tahoma"/>
          <w:kern w:val="0"/>
          <w:sz w:val="24"/>
          <w:szCs w:val="24"/>
          <w:lang w:eastAsia="bs-Latn-BA"/>
          <w14:ligatures w14:val="none"/>
        </w:rPr>
        <w:t>4</w:t>
      </w:r>
      <w:r w:rsidR="00F14897" w:rsidRPr="001A4A34">
        <w:rPr>
          <w:rFonts w:ascii="Cambria" w:eastAsia="Calibri" w:hAnsi="Cambria" w:cs="Tahoma"/>
          <w:kern w:val="0"/>
          <w:sz w:val="24"/>
          <w:szCs w:val="24"/>
          <w:lang w:eastAsia="bs-Latn-BA"/>
          <w14:ligatures w14:val="none"/>
        </w:rPr>
        <w:t>) i (</w:t>
      </w:r>
      <w:r w:rsidRPr="001A4A34">
        <w:rPr>
          <w:rFonts w:ascii="Cambria" w:eastAsia="Calibri" w:hAnsi="Cambria" w:cs="Tahoma"/>
          <w:kern w:val="0"/>
          <w:sz w:val="24"/>
          <w:szCs w:val="24"/>
          <w:lang w:eastAsia="bs-Latn-BA"/>
          <w14:ligatures w14:val="none"/>
        </w:rPr>
        <w:t>5</w:t>
      </w:r>
      <w:r w:rsidR="00F14897" w:rsidRPr="001A4A34">
        <w:rPr>
          <w:rFonts w:ascii="Cambria" w:eastAsia="Calibri" w:hAnsi="Cambria" w:cs="Tahoma"/>
          <w:kern w:val="0"/>
          <w:sz w:val="24"/>
          <w:szCs w:val="24"/>
          <w:lang w:eastAsia="bs-Latn-BA"/>
          <w14:ligatures w14:val="none"/>
        </w:rPr>
        <w:t>));</w:t>
      </w:r>
    </w:p>
    <w:p w14:paraId="5884B49F" w14:textId="2DEF61F8" w:rsidR="00135CDF" w:rsidRPr="001A4A34" w:rsidRDefault="00135CDF" w:rsidP="00547D3B">
      <w:pPr>
        <w:pStyle w:val="Bezrazmaka"/>
        <w:numPr>
          <w:ilvl w:val="0"/>
          <w:numId w:val="16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organizira sportski ribolov u prirodnim ribljim mrjestilištima suprotno člank</w:t>
      </w:r>
      <w:r w:rsidR="00764B32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u 3</w:t>
      </w:r>
      <w:r w:rsidR="00696804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0</w:t>
      </w:r>
      <w:r w:rsidR="00764B32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 stavak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="00F60FC9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(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2</w:t>
      </w:r>
      <w:r w:rsidR="00F60FC9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)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;</w:t>
      </w:r>
    </w:p>
    <w:p w14:paraId="76120EFA" w14:textId="3708C76F" w:rsidR="00135CDF" w:rsidRPr="001A4A34" w:rsidRDefault="00135CDF" w:rsidP="00547D3B">
      <w:pPr>
        <w:pStyle w:val="Bezrazmaka"/>
        <w:numPr>
          <w:ilvl w:val="0"/>
          <w:numId w:val="16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ne osigura i ne organizira č</w:t>
      </w:r>
      <w:r w:rsidR="00764B32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uvanje ribolovne zone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(članak</w:t>
      </w:r>
      <w:r w:rsidR="00764B32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3</w:t>
      </w:r>
      <w:r w:rsidR="00696804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3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. stavak </w:t>
      </w:r>
      <w:r w:rsidR="00F60FC9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(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1</w:t>
      </w:r>
      <w:r w:rsidR="00F60FC9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)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);</w:t>
      </w:r>
    </w:p>
    <w:p w14:paraId="2DD57725" w14:textId="2E961C4C" w:rsidR="00135CDF" w:rsidRPr="001A4A34" w:rsidRDefault="00135CDF" w:rsidP="00547D3B">
      <w:pPr>
        <w:pStyle w:val="Bezrazmaka"/>
        <w:numPr>
          <w:ilvl w:val="0"/>
          <w:numId w:val="16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ribočuvar</w:t>
      </w:r>
      <w:proofErr w:type="spellEnd"/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nema legitimaciju i značku kojima dokazuje službeno svojstvo (članak</w:t>
      </w:r>
      <w:r w:rsidR="00764B32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3</w:t>
      </w:r>
      <w:r w:rsidR="00696804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4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. stavak </w:t>
      </w:r>
      <w:r w:rsidR="00F60FC9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(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1</w:t>
      </w:r>
      <w:r w:rsidR="00F60FC9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)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);</w:t>
      </w:r>
    </w:p>
    <w:p w14:paraId="714896B0" w14:textId="4AE7EE5E" w:rsidR="00135CDF" w:rsidRPr="001A4A34" w:rsidRDefault="00135CDF" w:rsidP="00547D3B">
      <w:pPr>
        <w:pStyle w:val="Bezrazmaka"/>
        <w:numPr>
          <w:ilvl w:val="0"/>
          <w:numId w:val="16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ribočuvar</w:t>
      </w:r>
      <w:proofErr w:type="spellEnd"/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postupi suprotno člank</w:t>
      </w:r>
      <w:r w:rsidR="00764B32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u 3</w:t>
      </w:r>
      <w:r w:rsidR="006E765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5</w:t>
      </w:r>
      <w:r w:rsidR="00654189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 stavak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="00F60FC9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(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4</w:t>
      </w:r>
      <w:r w:rsidR="00F60FC9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)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, </w:t>
      </w:r>
      <w:r w:rsidR="00F60FC9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(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5</w:t>
      </w:r>
      <w:r w:rsidR="00F60FC9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)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i </w:t>
      </w:r>
      <w:r w:rsidR="00F60FC9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(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6</w:t>
      </w:r>
      <w:r w:rsidR="00F60FC9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)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;</w:t>
      </w:r>
    </w:p>
    <w:p w14:paraId="08C9CC63" w14:textId="159BAE58" w:rsidR="00135CDF" w:rsidRPr="001A4A34" w:rsidRDefault="00135CDF" w:rsidP="00547D3B">
      <w:pPr>
        <w:pStyle w:val="Bezrazmaka"/>
        <w:numPr>
          <w:ilvl w:val="0"/>
          <w:numId w:val="16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za vrijeme lovostaja organizira lov riba, rakova, školjki, žaba, pijavica i kornjača na koje se lovostaj odnosi (član</w:t>
      </w:r>
      <w:r w:rsidR="0020114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ak 3</w:t>
      </w:r>
      <w:r w:rsidR="006E765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1</w:t>
      </w:r>
      <w:r w:rsidR="0020114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);</w:t>
      </w:r>
    </w:p>
    <w:p w14:paraId="40B29B8D" w14:textId="06B4BBE3" w:rsidR="00135CDF" w:rsidRPr="001A4A34" w:rsidRDefault="00135CDF" w:rsidP="00547D3B">
      <w:pPr>
        <w:pStyle w:val="Bezrazmaka"/>
        <w:numPr>
          <w:ilvl w:val="0"/>
          <w:numId w:val="16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stavlja u promet ulovljenu ribu suprotno člank</w:t>
      </w:r>
      <w:r w:rsidR="0020114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u 3</w:t>
      </w:r>
      <w:r w:rsidR="006E765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7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.;</w:t>
      </w:r>
    </w:p>
    <w:p w14:paraId="1F0642CC" w14:textId="7B782FC5" w:rsidR="00135CDF" w:rsidRPr="001A4A34" w:rsidRDefault="00201145" w:rsidP="00547D3B">
      <w:pPr>
        <w:pStyle w:val="Bezrazmaka"/>
        <w:numPr>
          <w:ilvl w:val="0"/>
          <w:numId w:val="16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na ribolovnoj zoni</w:t>
      </w:r>
      <w:r w:rsidR="00135CD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učini neku od radnji suprotno člank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u 4</w:t>
      </w:r>
      <w:r w:rsidR="006E765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0</w:t>
      </w:r>
      <w:r w:rsidR="00135CD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 stavak 1. toč</w:t>
      </w:r>
      <w:r w:rsidR="004C1168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ke</w:t>
      </w:r>
      <w:r w:rsidR="00961326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d</w:t>
      </w:r>
      <w:r w:rsidR="004C1168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</w:t>
      </w:r>
      <w:r w:rsidR="00961326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, g</w:t>
      </w:r>
      <w:r w:rsidR="004C1168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</w:t>
      </w:r>
      <w:r w:rsidR="00961326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, j</w:t>
      </w:r>
      <w:r w:rsidR="004C1168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</w:t>
      </w:r>
      <w:r w:rsidR="00961326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, m. i n</w:t>
      </w:r>
      <w:r w:rsidR="00135CD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.;</w:t>
      </w:r>
    </w:p>
    <w:p w14:paraId="4E3D4607" w14:textId="3D3B084B" w:rsidR="00135CDF" w:rsidRPr="001A4A34" w:rsidRDefault="00135CDF" w:rsidP="00547D3B">
      <w:pPr>
        <w:pStyle w:val="Bezrazmaka"/>
        <w:numPr>
          <w:ilvl w:val="0"/>
          <w:numId w:val="16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postupi suprotno članku </w:t>
      </w:r>
      <w:r w:rsidR="0020114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4</w:t>
      </w:r>
      <w:r w:rsidR="006E765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0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 stavku 1. toč</w:t>
      </w:r>
      <w:r w:rsidR="004C1168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ke</w:t>
      </w:r>
      <w:r w:rsidR="00961326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e</w:t>
      </w:r>
      <w:r w:rsidR="004C1168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</w:t>
      </w:r>
      <w:r w:rsidR="00961326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, f</w:t>
      </w:r>
      <w:r w:rsidR="004C1168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</w:t>
      </w:r>
      <w:r w:rsidR="00961326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, g.</w:t>
      </w:r>
      <w:r w:rsidR="004C1168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i</w:t>
      </w:r>
      <w:r w:rsidR="00961326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j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.;</w:t>
      </w:r>
    </w:p>
    <w:p w14:paraId="1E9C6C1F" w14:textId="7D37A3C2" w:rsidR="00135CDF" w:rsidRPr="001A4A34" w:rsidRDefault="00135CDF" w:rsidP="00547D3B">
      <w:pPr>
        <w:pStyle w:val="Bezrazmaka"/>
        <w:numPr>
          <w:ilvl w:val="0"/>
          <w:numId w:val="16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ne poduzima potrebite mjere za vraćanje riba sa zemljišta koje je poplavljeno u ribolovnu vodu (članak</w:t>
      </w:r>
      <w:r w:rsidR="00961326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4</w:t>
      </w:r>
      <w:r w:rsidR="006E765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1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 stavak 1.);</w:t>
      </w:r>
    </w:p>
    <w:p w14:paraId="02EC72CF" w14:textId="60F892CD" w:rsidR="00135CDF" w:rsidRPr="001A4A34" w:rsidRDefault="008779A2" w:rsidP="00547D3B">
      <w:pPr>
        <w:pStyle w:val="Bezrazmaka"/>
        <w:numPr>
          <w:ilvl w:val="0"/>
          <w:numId w:val="58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Za prekršaj iz stav</w:t>
      </w:r>
      <w:r w:rsidR="00F90D51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 1. ovog član</w:t>
      </w:r>
      <w:r w:rsidR="00F90D51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 kaznit će se novčanom kaznom od 200 KM do 1.000 i odgovorn</w:t>
      </w:r>
      <w:r w:rsidR="001B1DF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="001B1DF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osoba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u udru</w:t>
      </w:r>
      <w:r w:rsidR="001B1DF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zi</w:t>
      </w:r>
      <w:r w:rsidR="00961326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sportskih ribolovaca.</w:t>
      </w:r>
    </w:p>
    <w:p w14:paraId="1E1AFE30" w14:textId="2768B1BE" w:rsidR="008779A2" w:rsidRPr="001A4A34" w:rsidRDefault="008779A2" w:rsidP="00547D3B">
      <w:pPr>
        <w:pStyle w:val="Bezrazmaka"/>
        <w:numPr>
          <w:ilvl w:val="0"/>
          <w:numId w:val="58"/>
        </w:numPr>
        <w:jc w:val="both"/>
        <w:rPr>
          <w:rStyle w:val="Tijeloteksta1"/>
          <w:rFonts w:ascii="Cambria" w:eastAsiaTheme="minorHAnsi" w:hAnsi="Cambria" w:cstheme="minorBidi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Za prekršaj iz stav</w:t>
      </w:r>
      <w:r w:rsidR="001B1DF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 1. t</w:t>
      </w:r>
      <w:r w:rsidR="001B1DF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o</w:t>
      </w:r>
      <w:r w:rsidR="00961326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č</w:t>
      </w:r>
      <w:r w:rsidR="004C1168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ke</w:t>
      </w:r>
      <w:r w:rsidR="00961326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e</w:t>
      </w:r>
      <w:r w:rsidR="004C1168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</w:t>
      </w:r>
      <w:r w:rsidR="00961326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, j</w:t>
      </w:r>
      <w:r w:rsidR="004C1168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</w:t>
      </w:r>
      <w:r w:rsidR="00961326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, o</w:t>
      </w:r>
      <w:r w:rsidR="004C1168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</w:t>
      </w:r>
      <w:r w:rsidR="00961326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, p.</w:t>
      </w:r>
      <w:r w:rsidR="004C1168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i</w:t>
      </w:r>
      <w:r w:rsidR="00961326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s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 pored novčane kazne izriče se i zaštitna mjera oduzimanjem predmeta koji su upo</w:t>
      </w:r>
      <w:r w:rsidR="001B1DF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rabljeni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ili su bili namijenjeni njegovim </w:t>
      </w:r>
      <w:r w:rsidR="001B1DF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obavljanjem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, a za prekršaj iz t</w:t>
      </w:r>
      <w:r w:rsidR="001B1DF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o</w:t>
      </w:r>
      <w:r w:rsidR="00F23C32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č</w:t>
      </w:r>
      <w:r w:rsidR="004C1168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ki</w:t>
      </w:r>
      <w:r w:rsidR="00F23C32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e</w:t>
      </w:r>
      <w:r w:rsidR="004C1168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</w:t>
      </w:r>
      <w:r w:rsidR="00F23C32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, j.</w:t>
      </w:r>
      <w:r w:rsidR="004C1168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i</w:t>
      </w:r>
      <w:r w:rsidR="00F23C32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. i zaštitna mjera oduzimanja imovinske koristi pribavljene </w:t>
      </w:r>
      <w:r w:rsidR="001B1DF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počinjenjem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prekršaja.</w:t>
      </w:r>
    </w:p>
    <w:p w14:paraId="46E67F45" w14:textId="77777777" w:rsidR="008779A2" w:rsidRPr="001A4A34" w:rsidRDefault="008779A2" w:rsidP="008779A2">
      <w:pPr>
        <w:pStyle w:val="Bezrazmaka"/>
        <w:ind w:firstLine="360"/>
        <w:jc w:val="both"/>
        <w:rPr>
          <w:rStyle w:val="Tijeloteksta1"/>
          <w:rFonts w:ascii="Cambria" w:eastAsiaTheme="minorHAnsi" w:hAnsi="Cambria"/>
          <w:color w:val="auto"/>
          <w:sz w:val="16"/>
          <w:szCs w:val="16"/>
        </w:rPr>
      </w:pPr>
    </w:p>
    <w:p w14:paraId="31E2269A" w14:textId="346C2A4A" w:rsidR="008779A2" w:rsidRPr="001A4A34" w:rsidRDefault="008779A2" w:rsidP="008779A2">
      <w:pPr>
        <w:pStyle w:val="Bezrazmaka"/>
        <w:jc w:val="center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Član</w:t>
      </w:r>
      <w:r w:rsidR="001B1DF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="00D543E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4</w:t>
      </w:r>
      <w:r w:rsidR="00805318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8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</w:t>
      </w:r>
    </w:p>
    <w:p w14:paraId="4BEFBB09" w14:textId="4CEC40AE" w:rsidR="008779A2" w:rsidRPr="001A4A34" w:rsidRDefault="008779A2" w:rsidP="00547D3B">
      <w:pPr>
        <w:pStyle w:val="Bezrazmaka"/>
        <w:numPr>
          <w:ilvl w:val="0"/>
          <w:numId w:val="59"/>
        </w:numPr>
        <w:jc w:val="both"/>
        <w:rPr>
          <w:rStyle w:val="Tijeloteksta1"/>
          <w:rFonts w:ascii="Cambria" w:eastAsiaTheme="minorHAnsi" w:hAnsi="Cambria" w:cstheme="minorBidi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Novčanom kaznom od 200,00 KM do 1.000</w:t>
      </w:r>
      <w:r w:rsidR="003D727E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,00 KM kaznit će se za prekršaj</w:t>
      </w:r>
      <w:r w:rsidR="006640C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fizička osoba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i ribič, ako:</w:t>
      </w:r>
    </w:p>
    <w:p w14:paraId="4F7DC573" w14:textId="6E7E09D9" w:rsidR="00135CDF" w:rsidRPr="001A4A34" w:rsidRDefault="00135CDF" w:rsidP="009A5AB4">
      <w:pPr>
        <w:pStyle w:val="Bezrazmaka"/>
        <w:numPr>
          <w:ilvl w:val="0"/>
          <w:numId w:val="17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obavlja sportski ribolov zabranjenim sredstvima i alatima (članak 14.);</w:t>
      </w:r>
    </w:p>
    <w:p w14:paraId="270CAB90" w14:textId="56D5F061" w:rsidR="00135CDF" w:rsidRPr="001A4A34" w:rsidRDefault="00135CDF" w:rsidP="00547D3B">
      <w:pPr>
        <w:pStyle w:val="Bezrazmaka"/>
        <w:numPr>
          <w:ilvl w:val="0"/>
          <w:numId w:val="17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bez do</w:t>
      </w:r>
      <w:r w:rsidR="006640C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zvole korisnika ribolovne zone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obavlja ribolov (članak</w:t>
      </w:r>
      <w:r w:rsidR="006640C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18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 stavak 2.);</w:t>
      </w:r>
    </w:p>
    <w:p w14:paraId="2C1E8489" w14:textId="368F27A6" w:rsidR="00135CDF" w:rsidRPr="001A4A34" w:rsidRDefault="00135CDF" w:rsidP="00547D3B">
      <w:pPr>
        <w:pStyle w:val="Bezrazmaka"/>
        <w:numPr>
          <w:ilvl w:val="0"/>
          <w:numId w:val="17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postupi suprotno zabrani iz člank</w:t>
      </w:r>
      <w:r w:rsidR="006640C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 2</w:t>
      </w:r>
      <w:r w:rsidR="006E765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3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.;</w:t>
      </w:r>
    </w:p>
    <w:p w14:paraId="29CF51B7" w14:textId="569CF253" w:rsidR="00135CDF" w:rsidRPr="001A4A34" w:rsidRDefault="00135CDF" w:rsidP="00547D3B">
      <w:pPr>
        <w:pStyle w:val="Bezrazmaka"/>
        <w:numPr>
          <w:ilvl w:val="0"/>
          <w:numId w:val="17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postupi suprotno člank</w:t>
      </w:r>
      <w:r w:rsidR="006640C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u 3</w:t>
      </w:r>
      <w:r w:rsidR="006E765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0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 s</w:t>
      </w:r>
      <w:r w:rsidR="004C1168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tav 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1. i 2.;</w:t>
      </w:r>
    </w:p>
    <w:p w14:paraId="117E9A12" w14:textId="30F1C841" w:rsidR="00135CDF" w:rsidRPr="00005A39" w:rsidRDefault="00135CDF" w:rsidP="00547D3B">
      <w:pPr>
        <w:pStyle w:val="Bezrazmaka"/>
        <w:numPr>
          <w:ilvl w:val="0"/>
          <w:numId w:val="17"/>
        </w:numPr>
        <w:jc w:val="both"/>
        <w:rPr>
          <w:rStyle w:val="Tijeloteksta1"/>
          <w:rFonts w:ascii="Cambria" w:eastAsiaTheme="minorHAnsi" w:hAnsi="Cambria" w:cstheme="minorBidi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stavlja u promet ulovljenu ribu (članak</w:t>
      </w:r>
      <w:r w:rsidR="006640C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3</w:t>
      </w:r>
      <w:r w:rsidR="006E765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7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.);</w:t>
      </w:r>
    </w:p>
    <w:p w14:paraId="11BDC606" w14:textId="77777777" w:rsidR="00005A39" w:rsidRPr="001A4A34" w:rsidRDefault="00005A39" w:rsidP="00005A39">
      <w:pPr>
        <w:pStyle w:val="Bezrazmaka"/>
        <w:numPr>
          <w:ilvl w:val="0"/>
          <w:numId w:val="17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stavlja u promet rib</w:t>
      </w:r>
      <w:r>
        <w:rPr>
          <w:rStyle w:val="Tijeloteksta1"/>
          <w:rFonts w:ascii="Cambria" w:eastAsiaTheme="minorHAnsi" w:hAnsi="Cambria"/>
          <w:color w:val="auto"/>
          <w:sz w:val="24"/>
          <w:szCs w:val="24"/>
        </w:rPr>
        <w:t>u na koju se odnosi lovostaj i ne posjeduje pisani dokaz o podrijetlu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, odnosno uvozniku ribe, vrsti i količini ribe, kao </w:t>
      </w:r>
      <w:r>
        <w:rPr>
          <w:rStyle w:val="Tijeloteksta1"/>
          <w:rFonts w:ascii="Cambria" w:eastAsiaTheme="minorHAnsi" w:hAnsi="Cambria"/>
          <w:color w:val="auto"/>
          <w:sz w:val="24"/>
          <w:szCs w:val="24"/>
        </w:rPr>
        <w:t>i kupovini ribe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(članak 38.);</w:t>
      </w:r>
    </w:p>
    <w:p w14:paraId="78429F75" w14:textId="5ED02F73" w:rsidR="00135CDF" w:rsidRPr="00005A39" w:rsidRDefault="00135CDF" w:rsidP="00005A39">
      <w:pPr>
        <w:pStyle w:val="Bezrazmaka"/>
        <w:numPr>
          <w:ilvl w:val="0"/>
          <w:numId w:val="17"/>
        </w:numPr>
        <w:jc w:val="both"/>
        <w:rPr>
          <w:rFonts w:ascii="Cambria" w:hAnsi="Cambria"/>
          <w:sz w:val="24"/>
          <w:szCs w:val="24"/>
        </w:rPr>
      </w:pPr>
      <w:r w:rsidRPr="00005A39">
        <w:rPr>
          <w:rStyle w:val="Tijeloteksta1"/>
          <w:rFonts w:ascii="Cambria" w:eastAsiaTheme="minorHAnsi" w:hAnsi="Cambria"/>
          <w:color w:val="auto"/>
          <w:sz w:val="24"/>
          <w:szCs w:val="24"/>
        </w:rPr>
        <w:t>ako postupi suprotno č</w:t>
      </w:r>
      <w:r w:rsidR="006640C0" w:rsidRPr="00005A39">
        <w:rPr>
          <w:rStyle w:val="Tijeloteksta1"/>
          <w:rFonts w:ascii="Cambria" w:eastAsiaTheme="minorHAnsi" w:hAnsi="Cambria"/>
          <w:color w:val="auto"/>
          <w:sz w:val="24"/>
          <w:szCs w:val="24"/>
        </w:rPr>
        <w:t>lan</w:t>
      </w:r>
      <w:r w:rsidR="006E765F" w:rsidRPr="00005A39">
        <w:rPr>
          <w:rStyle w:val="Tijeloteksta1"/>
          <w:rFonts w:ascii="Cambria" w:eastAsiaTheme="minorHAnsi" w:hAnsi="Cambria"/>
          <w:color w:val="auto"/>
          <w:sz w:val="24"/>
          <w:szCs w:val="24"/>
        </w:rPr>
        <w:t>k</w:t>
      </w:r>
      <w:r w:rsidR="006640C0" w:rsidRPr="00005A39">
        <w:rPr>
          <w:rStyle w:val="Tijeloteksta1"/>
          <w:rFonts w:ascii="Cambria" w:eastAsiaTheme="minorHAnsi" w:hAnsi="Cambria"/>
          <w:color w:val="auto"/>
          <w:sz w:val="24"/>
          <w:szCs w:val="24"/>
        </w:rPr>
        <w:t>u 4</w:t>
      </w:r>
      <w:r w:rsidR="006E765F" w:rsidRPr="00005A39">
        <w:rPr>
          <w:rStyle w:val="Tijeloteksta1"/>
          <w:rFonts w:ascii="Cambria" w:eastAsiaTheme="minorHAnsi" w:hAnsi="Cambria"/>
          <w:color w:val="auto"/>
          <w:sz w:val="24"/>
          <w:szCs w:val="24"/>
        </w:rPr>
        <w:t>0</w:t>
      </w:r>
      <w:r w:rsidRPr="00005A39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. </w:t>
      </w:r>
      <w:r w:rsidR="000B1D1D" w:rsidRPr="00005A39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stavak (1) </w:t>
      </w:r>
      <w:r w:rsidRPr="00005A39">
        <w:rPr>
          <w:rStyle w:val="Tijeloteksta1"/>
          <w:rFonts w:ascii="Cambria" w:eastAsiaTheme="minorHAnsi" w:hAnsi="Cambria"/>
          <w:color w:val="auto"/>
          <w:sz w:val="24"/>
          <w:szCs w:val="24"/>
        </w:rPr>
        <w:t>toč</w:t>
      </w:r>
      <w:r w:rsidR="004C1168" w:rsidRPr="00005A39">
        <w:rPr>
          <w:rStyle w:val="Tijeloteksta1"/>
          <w:rFonts w:ascii="Cambria" w:eastAsiaTheme="minorHAnsi" w:hAnsi="Cambria"/>
          <w:color w:val="auto"/>
          <w:sz w:val="24"/>
          <w:szCs w:val="24"/>
        </w:rPr>
        <w:t>ke</w:t>
      </w:r>
      <w:r w:rsidR="000B1D1D" w:rsidRPr="00005A39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a</w:t>
      </w:r>
      <w:r w:rsidR="004C1168" w:rsidRPr="00005A39">
        <w:rPr>
          <w:rStyle w:val="Tijeloteksta1"/>
          <w:rFonts w:ascii="Cambria" w:eastAsiaTheme="minorHAnsi" w:hAnsi="Cambria"/>
          <w:color w:val="auto"/>
          <w:sz w:val="24"/>
          <w:szCs w:val="24"/>
        </w:rPr>
        <w:t>.</w:t>
      </w:r>
      <w:r w:rsidR="000B1D1D" w:rsidRPr="00005A39">
        <w:rPr>
          <w:rStyle w:val="Tijeloteksta1"/>
          <w:rFonts w:ascii="Cambria" w:eastAsiaTheme="minorHAnsi" w:hAnsi="Cambria"/>
          <w:color w:val="auto"/>
          <w:sz w:val="24"/>
          <w:szCs w:val="24"/>
        </w:rPr>
        <w:t>, b</w:t>
      </w:r>
      <w:r w:rsidR="004C1168" w:rsidRPr="00005A39">
        <w:rPr>
          <w:rStyle w:val="Tijeloteksta1"/>
          <w:rFonts w:ascii="Cambria" w:eastAsiaTheme="minorHAnsi" w:hAnsi="Cambria"/>
          <w:color w:val="auto"/>
          <w:sz w:val="24"/>
          <w:szCs w:val="24"/>
        </w:rPr>
        <w:t>.</w:t>
      </w:r>
      <w:r w:rsidR="000B1D1D" w:rsidRPr="00005A39">
        <w:rPr>
          <w:rStyle w:val="Tijeloteksta1"/>
          <w:rFonts w:ascii="Cambria" w:eastAsiaTheme="minorHAnsi" w:hAnsi="Cambria"/>
          <w:color w:val="auto"/>
          <w:sz w:val="24"/>
          <w:szCs w:val="24"/>
        </w:rPr>
        <w:t>, c</w:t>
      </w:r>
      <w:r w:rsidR="004C1168" w:rsidRPr="00005A39">
        <w:rPr>
          <w:rStyle w:val="Tijeloteksta1"/>
          <w:rFonts w:ascii="Cambria" w:eastAsiaTheme="minorHAnsi" w:hAnsi="Cambria"/>
          <w:color w:val="auto"/>
          <w:sz w:val="24"/>
          <w:szCs w:val="24"/>
        </w:rPr>
        <w:t>.</w:t>
      </w:r>
      <w:r w:rsidR="000B1D1D" w:rsidRPr="00005A39">
        <w:rPr>
          <w:rStyle w:val="Tijeloteksta1"/>
          <w:rFonts w:ascii="Cambria" w:eastAsiaTheme="minorHAnsi" w:hAnsi="Cambria"/>
          <w:color w:val="auto"/>
          <w:sz w:val="24"/>
          <w:szCs w:val="24"/>
        </w:rPr>
        <w:t>, d</w:t>
      </w:r>
      <w:r w:rsidR="004C1168" w:rsidRPr="00005A39">
        <w:rPr>
          <w:rStyle w:val="Tijeloteksta1"/>
          <w:rFonts w:ascii="Cambria" w:eastAsiaTheme="minorHAnsi" w:hAnsi="Cambria"/>
          <w:color w:val="auto"/>
          <w:sz w:val="24"/>
          <w:szCs w:val="24"/>
        </w:rPr>
        <w:t>.</w:t>
      </w:r>
      <w:r w:rsidR="000B1D1D" w:rsidRPr="00005A39">
        <w:rPr>
          <w:rStyle w:val="Tijeloteksta1"/>
          <w:rFonts w:ascii="Cambria" w:eastAsiaTheme="minorHAnsi" w:hAnsi="Cambria"/>
          <w:color w:val="auto"/>
          <w:sz w:val="24"/>
          <w:szCs w:val="24"/>
        </w:rPr>
        <w:t>, e</w:t>
      </w:r>
      <w:r w:rsidR="004C1168" w:rsidRPr="00005A39">
        <w:rPr>
          <w:rStyle w:val="Tijeloteksta1"/>
          <w:rFonts w:ascii="Cambria" w:eastAsiaTheme="minorHAnsi" w:hAnsi="Cambria"/>
          <w:color w:val="auto"/>
          <w:sz w:val="24"/>
          <w:szCs w:val="24"/>
        </w:rPr>
        <w:t>.</w:t>
      </w:r>
      <w:r w:rsidR="000B1D1D" w:rsidRPr="00005A39">
        <w:rPr>
          <w:rStyle w:val="Tijeloteksta1"/>
          <w:rFonts w:ascii="Cambria" w:eastAsiaTheme="minorHAnsi" w:hAnsi="Cambria"/>
          <w:color w:val="auto"/>
          <w:sz w:val="24"/>
          <w:szCs w:val="24"/>
        </w:rPr>
        <w:t>, f</w:t>
      </w:r>
      <w:r w:rsidR="004C1168" w:rsidRPr="00005A39">
        <w:rPr>
          <w:rStyle w:val="Tijeloteksta1"/>
          <w:rFonts w:ascii="Cambria" w:eastAsiaTheme="minorHAnsi" w:hAnsi="Cambria"/>
          <w:color w:val="auto"/>
          <w:sz w:val="24"/>
          <w:szCs w:val="24"/>
        </w:rPr>
        <w:t>.</w:t>
      </w:r>
      <w:r w:rsidR="000B1D1D" w:rsidRPr="00005A39">
        <w:rPr>
          <w:rStyle w:val="Tijeloteksta1"/>
          <w:rFonts w:ascii="Cambria" w:eastAsiaTheme="minorHAnsi" w:hAnsi="Cambria"/>
          <w:color w:val="auto"/>
          <w:sz w:val="24"/>
          <w:szCs w:val="24"/>
        </w:rPr>
        <w:t>, k</w:t>
      </w:r>
      <w:r w:rsidR="004C1168" w:rsidRPr="00005A39">
        <w:rPr>
          <w:rStyle w:val="Tijeloteksta1"/>
          <w:rFonts w:ascii="Cambria" w:eastAsiaTheme="minorHAnsi" w:hAnsi="Cambria"/>
          <w:color w:val="auto"/>
          <w:sz w:val="24"/>
          <w:szCs w:val="24"/>
        </w:rPr>
        <w:t>.</w:t>
      </w:r>
      <w:r w:rsidR="000B1D1D" w:rsidRPr="00005A39">
        <w:rPr>
          <w:rStyle w:val="Tijeloteksta1"/>
          <w:rFonts w:ascii="Cambria" w:eastAsiaTheme="minorHAnsi" w:hAnsi="Cambria"/>
          <w:color w:val="auto"/>
          <w:sz w:val="24"/>
          <w:szCs w:val="24"/>
        </w:rPr>
        <w:t>, l</w:t>
      </w:r>
      <w:r w:rsidR="004C1168" w:rsidRPr="00005A39">
        <w:rPr>
          <w:rStyle w:val="Tijeloteksta1"/>
          <w:rFonts w:ascii="Cambria" w:eastAsiaTheme="minorHAnsi" w:hAnsi="Cambria"/>
          <w:color w:val="auto"/>
          <w:sz w:val="24"/>
          <w:szCs w:val="24"/>
        </w:rPr>
        <w:t>.</w:t>
      </w:r>
      <w:r w:rsidRPr="00005A39">
        <w:rPr>
          <w:rStyle w:val="Tijeloteksta1"/>
          <w:rFonts w:ascii="Cambria" w:eastAsiaTheme="minorHAnsi" w:hAnsi="Cambria"/>
          <w:color w:val="auto"/>
          <w:sz w:val="24"/>
          <w:szCs w:val="24"/>
        </w:rPr>
        <w:t>,</w:t>
      </w:r>
      <w:r w:rsidRPr="00005A39">
        <w:rPr>
          <w:rFonts w:ascii="Cambria" w:hAnsi="Cambria"/>
          <w:sz w:val="24"/>
          <w:szCs w:val="24"/>
        </w:rPr>
        <w:t xml:space="preserve"> </w:t>
      </w:r>
      <w:r w:rsidR="000B1D1D" w:rsidRPr="00005A39">
        <w:rPr>
          <w:rStyle w:val="Tijeloteksta1"/>
          <w:rFonts w:ascii="Cambria" w:eastAsiaTheme="minorHAnsi" w:hAnsi="Cambria"/>
          <w:color w:val="auto"/>
          <w:sz w:val="24"/>
          <w:szCs w:val="24"/>
        </w:rPr>
        <w:t>n</w:t>
      </w:r>
      <w:r w:rsidR="004C1168" w:rsidRPr="00005A39">
        <w:rPr>
          <w:rStyle w:val="Tijeloteksta1"/>
          <w:rFonts w:ascii="Cambria" w:eastAsiaTheme="minorHAnsi" w:hAnsi="Cambria"/>
          <w:color w:val="auto"/>
          <w:sz w:val="24"/>
          <w:szCs w:val="24"/>
        </w:rPr>
        <w:t>.</w:t>
      </w:r>
      <w:r w:rsidR="000B1D1D" w:rsidRPr="00005A39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, o. </w:t>
      </w:r>
      <w:r w:rsidR="004C1168" w:rsidRPr="00005A39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i </w:t>
      </w:r>
      <w:r w:rsidR="000B1D1D" w:rsidRPr="00005A39">
        <w:rPr>
          <w:rStyle w:val="Tijeloteksta1"/>
          <w:rFonts w:ascii="Cambria" w:eastAsiaTheme="minorHAnsi" w:hAnsi="Cambria"/>
          <w:color w:val="auto"/>
          <w:sz w:val="24"/>
          <w:szCs w:val="24"/>
        </w:rPr>
        <w:t>p</w:t>
      </w:r>
      <w:r w:rsidRPr="00005A39">
        <w:rPr>
          <w:rStyle w:val="Tijeloteksta1"/>
          <w:rFonts w:ascii="Cambria" w:eastAsiaTheme="minorHAnsi" w:hAnsi="Cambria"/>
          <w:color w:val="auto"/>
          <w:sz w:val="24"/>
          <w:szCs w:val="24"/>
        </w:rPr>
        <w:t>.</w:t>
      </w:r>
    </w:p>
    <w:p w14:paraId="22817BDC" w14:textId="0B61815E" w:rsidR="008779A2" w:rsidRPr="001A4A34" w:rsidRDefault="008779A2" w:rsidP="00547D3B">
      <w:pPr>
        <w:pStyle w:val="Bezrazmaka"/>
        <w:numPr>
          <w:ilvl w:val="0"/>
          <w:numId w:val="59"/>
        </w:numPr>
        <w:jc w:val="both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Za prekršaj iz stav</w:t>
      </w:r>
      <w:r w:rsidR="001B1DF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 1.</w:t>
      </w:r>
      <w:r w:rsidR="006E765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ovog </w:t>
      </w:r>
      <w:r w:rsidR="001B1DF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č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lan</w:t>
      </w:r>
      <w:r w:rsidR="001B1DF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a, pored novčane kazne, izriče se i zaštitna mjera oduzimanja predmeta koji su </w:t>
      </w:r>
      <w:r w:rsidR="001B1DF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uporabljeni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ili bili namijenjeni izvršenju prekršaja ili su nastali njegovim </w:t>
      </w:r>
      <w:r w:rsidR="001B1DF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počinjenjem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kao i zaštitna mjera oduzimanja imovinske koristi pribavljene </w:t>
      </w:r>
      <w:r w:rsidR="001B1DF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počinjenjem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prekršaja i izreći zaštitna mjera zabrane obavljanja ribolova i oduzimanja dozvole za ribolov u trajanju od jedne godine.</w:t>
      </w:r>
    </w:p>
    <w:p w14:paraId="0257B8BA" w14:textId="77777777" w:rsidR="00FA4E58" w:rsidRDefault="00FA4E58" w:rsidP="003C248A">
      <w:pPr>
        <w:pStyle w:val="Bezrazmaka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</w:p>
    <w:p w14:paraId="5C796111" w14:textId="5FEC2BC3" w:rsidR="008779A2" w:rsidRPr="001A4A34" w:rsidRDefault="008779A2" w:rsidP="008779A2">
      <w:pPr>
        <w:pStyle w:val="Bezrazmaka"/>
        <w:jc w:val="center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Član</w:t>
      </w:r>
      <w:r w:rsidR="001B1DF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="00805318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49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</w:t>
      </w:r>
    </w:p>
    <w:p w14:paraId="2B0E830C" w14:textId="26C0B48C" w:rsidR="008779A2" w:rsidRPr="001A4A34" w:rsidRDefault="008779A2" w:rsidP="00CB6A20">
      <w:pPr>
        <w:pStyle w:val="Bezrazmaka"/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Sredstva dobi</w:t>
      </w:r>
      <w:r w:rsidR="001B1DF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ven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 od nov</w:t>
      </w:r>
      <w:r w:rsidR="001B1DF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ča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nih kazni za prekršaje i izre</w:t>
      </w:r>
      <w:r w:rsidR="001B1DF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č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enih zaš</w:t>
      </w:r>
      <w:r w:rsidR="006953B0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titnih mjera po odredbama ovog Z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akona su prihod </w:t>
      </w:r>
      <w:r w:rsidR="001B1DF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Proračuna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="007C2FC1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HNŽ-K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</w:t>
      </w:r>
    </w:p>
    <w:p w14:paraId="1AE64A49" w14:textId="77777777" w:rsidR="008779A2" w:rsidRPr="001A4A34" w:rsidRDefault="008779A2" w:rsidP="008779A2">
      <w:pPr>
        <w:pStyle w:val="Bezrazmaka"/>
        <w:jc w:val="both"/>
        <w:rPr>
          <w:rFonts w:ascii="Cambria" w:hAnsi="Cambria"/>
          <w:sz w:val="24"/>
          <w:szCs w:val="24"/>
        </w:rPr>
      </w:pPr>
    </w:p>
    <w:p w14:paraId="08410030" w14:textId="77777777" w:rsidR="003C248A" w:rsidRDefault="003C248A" w:rsidP="008779A2">
      <w:pPr>
        <w:pStyle w:val="Bezrazmaka"/>
        <w:jc w:val="both"/>
        <w:rPr>
          <w:rFonts w:ascii="Cambria" w:hAnsi="Cambria"/>
          <w:sz w:val="24"/>
          <w:szCs w:val="24"/>
        </w:rPr>
      </w:pPr>
    </w:p>
    <w:p w14:paraId="5B08F0AC" w14:textId="77777777" w:rsidR="003C248A" w:rsidRDefault="003C248A" w:rsidP="008779A2">
      <w:pPr>
        <w:pStyle w:val="Bezrazmaka"/>
        <w:jc w:val="both"/>
        <w:rPr>
          <w:rFonts w:ascii="Cambria" w:hAnsi="Cambria"/>
          <w:sz w:val="24"/>
          <w:szCs w:val="24"/>
        </w:rPr>
      </w:pPr>
    </w:p>
    <w:p w14:paraId="5A6B8B6A" w14:textId="77777777" w:rsidR="003C248A" w:rsidRDefault="003C248A" w:rsidP="008779A2">
      <w:pPr>
        <w:pStyle w:val="Bezrazmaka"/>
        <w:jc w:val="both"/>
        <w:rPr>
          <w:rFonts w:ascii="Cambria" w:hAnsi="Cambria"/>
          <w:sz w:val="24"/>
          <w:szCs w:val="24"/>
        </w:rPr>
      </w:pPr>
    </w:p>
    <w:p w14:paraId="51FD3CE8" w14:textId="77777777" w:rsidR="003C248A" w:rsidRDefault="003C248A" w:rsidP="008779A2">
      <w:pPr>
        <w:pStyle w:val="Bezrazmaka"/>
        <w:jc w:val="both"/>
        <w:rPr>
          <w:rFonts w:ascii="Cambria" w:hAnsi="Cambria"/>
          <w:sz w:val="24"/>
          <w:szCs w:val="24"/>
        </w:rPr>
      </w:pPr>
    </w:p>
    <w:p w14:paraId="50E89CBA" w14:textId="6AD03E91" w:rsidR="008779A2" w:rsidRPr="001A4A34" w:rsidRDefault="008779A2" w:rsidP="008779A2">
      <w:pPr>
        <w:pStyle w:val="Bezrazmaka"/>
        <w:jc w:val="both"/>
        <w:rPr>
          <w:rFonts w:ascii="Cambria" w:hAnsi="Cambria"/>
          <w:sz w:val="24"/>
          <w:szCs w:val="24"/>
        </w:rPr>
      </w:pPr>
      <w:r w:rsidRPr="001A4A34">
        <w:rPr>
          <w:rFonts w:ascii="Cambria" w:hAnsi="Cambria"/>
          <w:sz w:val="24"/>
          <w:szCs w:val="24"/>
        </w:rPr>
        <w:t>IX – PRIJELAZNE I ZAVRŠNE ODREDBE</w:t>
      </w:r>
    </w:p>
    <w:p w14:paraId="16C45FD8" w14:textId="77777777" w:rsidR="008779A2" w:rsidRPr="001A4A34" w:rsidRDefault="008779A2" w:rsidP="008779A2">
      <w:pPr>
        <w:pStyle w:val="Bezrazmaka"/>
        <w:jc w:val="both"/>
        <w:rPr>
          <w:rFonts w:ascii="Cambria" w:hAnsi="Cambria"/>
          <w:sz w:val="24"/>
          <w:szCs w:val="24"/>
        </w:rPr>
      </w:pPr>
    </w:p>
    <w:p w14:paraId="018BB818" w14:textId="6BB3F88E" w:rsidR="008779A2" w:rsidRPr="001A4A34" w:rsidRDefault="008779A2" w:rsidP="008779A2">
      <w:pPr>
        <w:pStyle w:val="Bezrazmaka"/>
        <w:jc w:val="center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Član</w:t>
      </w:r>
      <w:r w:rsidR="0008745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="000C3387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5</w:t>
      </w:r>
      <w:r w:rsidR="00805318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0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</w:t>
      </w:r>
    </w:p>
    <w:p w14:paraId="5D201E18" w14:textId="18AC37DC" w:rsidR="008779A2" w:rsidRPr="001A4A34" w:rsidRDefault="008779A2" w:rsidP="00547D3B">
      <w:pPr>
        <w:pStyle w:val="Bezrazmaka"/>
        <w:numPr>
          <w:ilvl w:val="0"/>
          <w:numId w:val="60"/>
        </w:numPr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Ribič</w:t>
      </w:r>
      <w:r w:rsidR="00D556C2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i, </w:t>
      </w:r>
      <w:proofErr w:type="spellStart"/>
      <w:r w:rsidR="00D556C2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ribočuvari</w:t>
      </w:r>
      <w:proofErr w:type="spellEnd"/>
      <w:r w:rsidR="00D556C2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i članovi</w:t>
      </w:r>
      <w:r w:rsidR="009951A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udruge sportskih ribolovaca </w:t>
      </w:r>
      <w:r w:rsidR="00D556C2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iz članka 3</w:t>
      </w:r>
      <w:r w:rsidR="006E765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3</w:t>
      </w:r>
      <w:r w:rsidR="00D556C2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. stavak (4) ovog </w:t>
      </w:r>
      <w:r w:rsidR="00B30AA9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z</w:t>
      </w:r>
      <w:r w:rsidR="00D556C2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akona 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imaju pravo pristupa i kretanja ribolovnim vodama i prilazima prek</w:t>
      </w:r>
      <w:r w:rsidR="009951A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o zemljišta koje se nalaze uz ribolovnu zonu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. To pravo ne odnosi se na zemljište koje je sastavni dio dvorišta, ograđenog vrta ili voćnjaka, na zemljište na koje je pristup posebnim propisima zabranjen ili ograničen, </w:t>
      </w:r>
      <w:r w:rsidR="001B1DF5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sukladno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posebnim zakonima iz oblasti imovinsko-pravnih odnosa.</w:t>
      </w:r>
    </w:p>
    <w:p w14:paraId="342F7987" w14:textId="2657F06F" w:rsidR="008779A2" w:rsidRPr="001A4A34" w:rsidRDefault="009951A5" w:rsidP="00547D3B">
      <w:pPr>
        <w:pStyle w:val="Bezrazmaka"/>
        <w:numPr>
          <w:ilvl w:val="0"/>
          <w:numId w:val="60"/>
        </w:numPr>
        <w:jc w:val="both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Korisnici ribolovne zone</w:t>
      </w:r>
      <w:r w:rsidR="008779A2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dužni su u roku od godinu dana od dana stupanja na snagu ovog zakona uskladiti svoje poslovanje sa odredbama ovog zakona.</w:t>
      </w:r>
    </w:p>
    <w:p w14:paraId="7CEA2478" w14:textId="77777777" w:rsidR="008779A2" w:rsidRPr="001A4A34" w:rsidRDefault="008779A2" w:rsidP="008779A2">
      <w:pPr>
        <w:pStyle w:val="Bezrazmaka"/>
        <w:ind w:firstLine="708"/>
        <w:jc w:val="both"/>
        <w:rPr>
          <w:rFonts w:ascii="Cambria" w:hAnsi="Cambria"/>
          <w:sz w:val="24"/>
          <w:szCs w:val="24"/>
        </w:rPr>
      </w:pPr>
    </w:p>
    <w:p w14:paraId="1C55FEB8" w14:textId="02FC00A8" w:rsidR="008779A2" w:rsidRPr="001A4A34" w:rsidRDefault="008779A2" w:rsidP="008779A2">
      <w:pPr>
        <w:pStyle w:val="Bezrazmaka"/>
        <w:jc w:val="center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Član</w:t>
      </w:r>
      <w:r w:rsidR="0008745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="000C3387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5</w:t>
      </w:r>
      <w:r w:rsidR="00805318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1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</w:t>
      </w:r>
    </w:p>
    <w:p w14:paraId="4A9096AE" w14:textId="518D1CED" w:rsidR="008779A2" w:rsidRPr="001A4A34" w:rsidRDefault="0009188A" w:rsidP="00CB6A20">
      <w:pPr>
        <w:pStyle w:val="Bezrazmaka"/>
        <w:jc w:val="both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R</w:t>
      </w:r>
      <w:r w:rsidR="00E916A8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ibarska osnova</w:t>
      </w:r>
      <w:r w:rsidR="008779A2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, odnosno godišnji </w:t>
      </w:r>
      <w:r w:rsidR="00E916A8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program za ribolovnu zonu</w:t>
      </w:r>
      <w:r w:rsidR="008779A2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donesen po propisima o ribarstvu koji su važili do dana stupanja na snagu ovog</w:t>
      </w:r>
      <w:r w:rsidR="0008745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</w:t>
      </w:r>
      <w:r w:rsidR="008779A2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zakona</w:t>
      </w:r>
      <w:r w:rsidR="0008745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,</w:t>
      </w:r>
      <w:r w:rsidR="008779A2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primjenjivat će se do isteka njegovog roka važenja.</w:t>
      </w:r>
    </w:p>
    <w:p w14:paraId="238D8321" w14:textId="77777777" w:rsidR="00135CDF" w:rsidRPr="001A4A34" w:rsidRDefault="00135CDF" w:rsidP="00135CDF">
      <w:pPr>
        <w:pStyle w:val="Bezrazmaka"/>
        <w:jc w:val="both"/>
        <w:rPr>
          <w:rStyle w:val="Tijeloteksta1"/>
          <w:rFonts w:ascii="Cambria" w:eastAsiaTheme="minorHAnsi" w:hAnsi="Cambria" w:cstheme="minorBidi"/>
          <w:color w:val="auto"/>
          <w:sz w:val="16"/>
          <w:szCs w:val="16"/>
        </w:rPr>
      </w:pPr>
    </w:p>
    <w:p w14:paraId="7430964B" w14:textId="77F0D013" w:rsidR="008779A2" w:rsidRPr="001A4A34" w:rsidRDefault="008779A2" w:rsidP="008779A2">
      <w:pPr>
        <w:pStyle w:val="Bezrazmaka"/>
        <w:jc w:val="center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Član</w:t>
      </w:r>
      <w:r w:rsidR="0008745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="006D275A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5</w:t>
      </w:r>
      <w:r w:rsidR="00805318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2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</w:t>
      </w:r>
    </w:p>
    <w:p w14:paraId="5C2B278A" w14:textId="6F613731" w:rsidR="00CE1F74" w:rsidRPr="001A4A34" w:rsidRDefault="008779A2" w:rsidP="008A5D81">
      <w:pPr>
        <w:pStyle w:val="Bezrazmaka"/>
        <w:numPr>
          <w:ilvl w:val="2"/>
          <w:numId w:val="18"/>
        </w:numPr>
        <w:jc w:val="both"/>
        <w:rPr>
          <w:rFonts w:ascii="Cambria" w:hAnsi="Cambria" w:cs="Calibri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Danom stupanja na</w:t>
      </w:r>
      <w:r w:rsidR="006D275A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snagu ovog Zakona na području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="006D275A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HNŽ-K 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prestaje primjena </w:t>
      </w:r>
      <w:r w:rsidR="006D275A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Zakona o slatkovodnom ribarstvu </w:t>
      </w:r>
      <w:r w:rsidR="00654189" w:rsidRPr="001A4A34">
        <w:rPr>
          <w:rFonts w:ascii="Cambria" w:hAnsi="Cambria" w:cs="Calibri"/>
          <w:bCs/>
          <w:sz w:val="24"/>
          <w:szCs w:val="24"/>
        </w:rPr>
        <w:t>Hercegovačko-neretvanske županije-</w:t>
      </w:r>
      <w:r w:rsidR="00CE1F74" w:rsidRPr="001A4A34">
        <w:rPr>
          <w:rFonts w:ascii="Cambria" w:hAnsi="Cambria" w:cs="Calibri"/>
          <w:bCs/>
          <w:sz w:val="24"/>
          <w:szCs w:val="24"/>
        </w:rPr>
        <w:t>kantona („Narodne novine HNŽ“, broj: 04/14)</w:t>
      </w:r>
    </w:p>
    <w:p w14:paraId="7B0BBD09" w14:textId="7E98BBE3" w:rsidR="006D275A" w:rsidRPr="001A4A34" w:rsidRDefault="00CE1F74" w:rsidP="008A5D81">
      <w:pPr>
        <w:pStyle w:val="Bezrazmaka"/>
        <w:numPr>
          <w:ilvl w:val="2"/>
          <w:numId w:val="18"/>
        </w:numPr>
        <w:jc w:val="both"/>
        <w:rPr>
          <w:rFonts w:ascii="Cambria" w:hAnsi="Cambria" w:cs="Calibri"/>
          <w:sz w:val="24"/>
          <w:szCs w:val="24"/>
        </w:rPr>
      </w:pPr>
      <w:r w:rsidRPr="001A4A34">
        <w:rPr>
          <w:rFonts w:ascii="Cambria" w:hAnsi="Cambria" w:cs="Calibri"/>
          <w:bCs/>
          <w:sz w:val="24"/>
          <w:szCs w:val="24"/>
        </w:rPr>
        <w:t xml:space="preserve"> </w:t>
      </w:r>
      <w:r w:rsidR="006D275A" w:rsidRPr="001A4A34">
        <w:rPr>
          <w:rFonts w:ascii="Cambria" w:hAnsi="Cambria" w:cs="Calibri"/>
          <w:sz w:val="24"/>
          <w:szCs w:val="24"/>
        </w:rPr>
        <w:t xml:space="preserve">Stupanjem na snagu ovog Zakona  stavlja se van snage Pravilnik o programu i načinu polaganja </w:t>
      </w:r>
      <w:proofErr w:type="spellStart"/>
      <w:r w:rsidR="006D275A" w:rsidRPr="001A4A34">
        <w:rPr>
          <w:rFonts w:ascii="Cambria" w:hAnsi="Cambria" w:cs="Calibri"/>
          <w:sz w:val="24"/>
          <w:szCs w:val="24"/>
        </w:rPr>
        <w:t>ribočuvarskog</w:t>
      </w:r>
      <w:proofErr w:type="spellEnd"/>
      <w:r w:rsidR="006D275A" w:rsidRPr="001A4A34">
        <w:rPr>
          <w:rFonts w:ascii="Cambria" w:hAnsi="Cambria" w:cs="Calibri"/>
          <w:sz w:val="24"/>
          <w:szCs w:val="24"/>
        </w:rPr>
        <w:t xml:space="preserve"> ispita („Narodne novine HNŽ“, broj: 11/15).</w:t>
      </w:r>
    </w:p>
    <w:p w14:paraId="3A1569EF" w14:textId="0933921C" w:rsidR="006D275A" w:rsidRPr="001A4A34" w:rsidRDefault="00B30AA9" w:rsidP="00CE1F74">
      <w:pPr>
        <w:pStyle w:val="Bezrazmaka"/>
        <w:numPr>
          <w:ilvl w:val="2"/>
          <w:numId w:val="18"/>
        </w:numPr>
        <w:jc w:val="both"/>
        <w:rPr>
          <w:rStyle w:val="Tijeloteksta1"/>
          <w:rFonts w:ascii="Cambria" w:eastAsiaTheme="minorHAnsi" w:hAnsi="Cambria" w:cs="Calibri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N</w:t>
      </w:r>
      <w:r w:rsidR="006D275A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a području HNŽ-K primjenjivat će se 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ostali </w:t>
      </w:r>
      <w:r w:rsidR="006D275A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podzakonski propisi doneseni na  temelju </w:t>
      </w:r>
      <w:r w:rsidR="00CE1F74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Zakona o slatkovodnom ribarstvu </w:t>
      </w:r>
      <w:r w:rsidR="00CE1F74" w:rsidRPr="001A4A34">
        <w:rPr>
          <w:rFonts w:ascii="Cambria" w:hAnsi="Cambria" w:cs="Calibri"/>
          <w:bCs/>
          <w:sz w:val="24"/>
          <w:szCs w:val="24"/>
        </w:rPr>
        <w:t>H</w:t>
      </w:r>
      <w:r w:rsidR="00654189" w:rsidRPr="001A4A34">
        <w:rPr>
          <w:rFonts w:ascii="Cambria" w:hAnsi="Cambria" w:cs="Calibri"/>
          <w:bCs/>
          <w:sz w:val="24"/>
          <w:szCs w:val="24"/>
        </w:rPr>
        <w:t>ercegovačko-neretvanske županije-</w:t>
      </w:r>
      <w:r w:rsidR="00CE1F74" w:rsidRPr="001A4A34">
        <w:rPr>
          <w:rFonts w:ascii="Cambria" w:hAnsi="Cambria" w:cs="Calibri"/>
          <w:bCs/>
          <w:sz w:val="24"/>
          <w:szCs w:val="24"/>
        </w:rPr>
        <w:t>kantona („Narodne novine HNŽ“, broj: 04/14)</w:t>
      </w:r>
      <w:r w:rsidR="006D275A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, ukoliko nisu u suprotnosti sa odredbama ovog Zakona. </w:t>
      </w:r>
    </w:p>
    <w:p w14:paraId="6A6A03D3" w14:textId="67C28235" w:rsidR="006D275A" w:rsidRPr="001A4A34" w:rsidRDefault="006D275A" w:rsidP="000336AE">
      <w:pPr>
        <w:pStyle w:val="Bezrazmaka"/>
        <w:jc w:val="both"/>
        <w:rPr>
          <w:rStyle w:val="Tijeloteksta1"/>
          <w:rFonts w:ascii="Cambria" w:eastAsiaTheme="minorHAnsi" w:hAnsi="Cambria" w:cstheme="minorBidi"/>
          <w:color w:val="auto"/>
          <w:sz w:val="24"/>
          <w:szCs w:val="24"/>
        </w:rPr>
      </w:pPr>
    </w:p>
    <w:p w14:paraId="4612C239" w14:textId="6E8F6F48" w:rsidR="008779A2" w:rsidRPr="001A4A34" w:rsidRDefault="008779A2" w:rsidP="00856819">
      <w:pPr>
        <w:pStyle w:val="Bezrazmaka"/>
        <w:jc w:val="center"/>
        <w:rPr>
          <w:rStyle w:val="Tijeloteksta1"/>
          <w:rFonts w:ascii="Cambria" w:eastAsiaTheme="minorHAnsi" w:hAnsi="Cambria"/>
          <w:color w:val="auto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Član</w:t>
      </w:r>
      <w:r w:rsidR="0008745F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ak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</w:t>
      </w:r>
      <w:r w:rsidR="000C3387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5</w:t>
      </w:r>
      <w:r w:rsidR="00805318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3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.</w:t>
      </w:r>
    </w:p>
    <w:p w14:paraId="58B1D5B4" w14:textId="2CF8D644" w:rsidR="008779A2" w:rsidRPr="001A4A34" w:rsidRDefault="008779A2" w:rsidP="00135CDF">
      <w:pPr>
        <w:pStyle w:val="Bezrazmaka"/>
        <w:jc w:val="both"/>
        <w:rPr>
          <w:rFonts w:ascii="Cambria" w:hAnsi="Cambria"/>
          <w:sz w:val="24"/>
          <w:szCs w:val="24"/>
        </w:rPr>
      </w:pP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Ovaj zakon stupa na snagu osmog dana od dana objavljivanja u "</w:t>
      </w:r>
      <w:r w:rsidR="00B30AA9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Narodnim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 xml:space="preserve"> novinama </w:t>
      </w:r>
      <w:r w:rsidR="00B30AA9"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HNŽ</w:t>
      </w:r>
      <w:r w:rsidRPr="001A4A34">
        <w:rPr>
          <w:rStyle w:val="Tijeloteksta1"/>
          <w:rFonts w:ascii="Cambria" w:eastAsiaTheme="minorHAnsi" w:hAnsi="Cambria"/>
          <w:color w:val="auto"/>
          <w:sz w:val="24"/>
          <w:szCs w:val="24"/>
        </w:rPr>
        <w:t>".</w:t>
      </w:r>
    </w:p>
    <w:p w14:paraId="798FF111" w14:textId="77777777" w:rsidR="00856819" w:rsidRPr="001A4A34" w:rsidRDefault="00856819" w:rsidP="00AB0315">
      <w:pPr>
        <w:pStyle w:val="Bezrazmaka"/>
        <w:jc w:val="both"/>
        <w:rPr>
          <w:rFonts w:ascii="Cambria" w:hAnsi="Cambria"/>
          <w:sz w:val="16"/>
          <w:szCs w:val="16"/>
        </w:rPr>
      </w:pPr>
    </w:p>
    <w:p w14:paraId="0407386C" w14:textId="1B8C6E21" w:rsidR="00360974" w:rsidRPr="001A4A34" w:rsidRDefault="00360974" w:rsidP="00360974">
      <w:pPr>
        <w:pStyle w:val="Bezrazmaka"/>
        <w:rPr>
          <w:rFonts w:ascii="Cambria" w:hAnsi="Cambria"/>
          <w:sz w:val="24"/>
          <w:szCs w:val="24"/>
        </w:rPr>
      </w:pPr>
      <w:r w:rsidRPr="001A4A34">
        <w:rPr>
          <w:rFonts w:ascii="Cambria" w:hAnsi="Cambria"/>
          <w:sz w:val="24"/>
          <w:szCs w:val="24"/>
        </w:rPr>
        <w:t xml:space="preserve">           </w:t>
      </w:r>
      <w:r w:rsidR="00654189" w:rsidRPr="001A4A34">
        <w:rPr>
          <w:rFonts w:ascii="Cambria" w:hAnsi="Cambria"/>
          <w:sz w:val="24"/>
          <w:szCs w:val="24"/>
        </w:rPr>
        <w:t xml:space="preserve">         </w:t>
      </w:r>
      <w:r w:rsidRPr="001A4A34">
        <w:rPr>
          <w:rFonts w:ascii="Cambria" w:hAnsi="Cambria"/>
          <w:sz w:val="24"/>
          <w:szCs w:val="24"/>
        </w:rPr>
        <w:t>Bosna i Hercegovina</w:t>
      </w:r>
    </w:p>
    <w:p w14:paraId="240C44E7" w14:textId="7B82EAB8" w:rsidR="00360974" w:rsidRPr="001A4A34" w:rsidRDefault="00360974" w:rsidP="00360974">
      <w:pPr>
        <w:pStyle w:val="Bezrazmaka"/>
        <w:rPr>
          <w:rFonts w:ascii="Cambria" w:hAnsi="Cambria"/>
          <w:sz w:val="24"/>
          <w:szCs w:val="24"/>
        </w:rPr>
      </w:pPr>
      <w:r w:rsidRPr="001A4A34">
        <w:rPr>
          <w:rFonts w:ascii="Cambria" w:hAnsi="Cambria"/>
          <w:sz w:val="24"/>
          <w:szCs w:val="24"/>
        </w:rPr>
        <w:t xml:space="preserve">  </w:t>
      </w:r>
      <w:r w:rsidR="00654189" w:rsidRPr="001A4A34">
        <w:rPr>
          <w:rFonts w:ascii="Cambria" w:hAnsi="Cambria"/>
          <w:sz w:val="24"/>
          <w:szCs w:val="24"/>
        </w:rPr>
        <w:t xml:space="preserve">         </w:t>
      </w:r>
      <w:r w:rsidRPr="001A4A34">
        <w:rPr>
          <w:rFonts w:ascii="Cambria" w:hAnsi="Cambria"/>
          <w:sz w:val="24"/>
          <w:szCs w:val="24"/>
        </w:rPr>
        <w:t>Federacija Bosne i Hercegovine</w:t>
      </w:r>
    </w:p>
    <w:p w14:paraId="05BC1834" w14:textId="4ECF231D" w:rsidR="00360974" w:rsidRPr="001A4A34" w:rsidRDefault="00360974" w:rsidP="00360974">
      <w:pPr>
        <w:pStyle w:val="Bezrazmaka"/>
        <w:rPr>
          <w:rFonts w:ascii="Cambria" w:hAnsi="Cambria"/>
          <w:sz w:val="24"/>
          <w:szCs w:val="24"/>
        </w:rPr>
      </w:pPr>
      <w:r w:rsidRPr="001A4A34">
        <w:rPr>
          <w:rFonts w:ascii="Cambria" w:hAnsi="Cambria"/>
          <w:sz w:val="24"/>
          <w:szCs w:val="24"/>
        </w:rPr>
        <w:t>Hercegovačko-neretvansk</w:t>
      </w:r>
      <w:r w:rsidR="00654189" w:rsidRPr="001A4A34">
        <w:rPr>
          <w:rFonts w:ascii="Cambria" w:hAnsi="Cambria"/>
          <w:sz w:val="24"/>
          <w:szCs w:val="24"/>
        </w:rPr>
        <w:t>a županija-</w:t>
      </w:r>
      <w:r w:rsidRPr="001A4A34">
        <w:rPr>
          <w:rFonts w:ascii="Cambria" w:hAnsi="Cambria"/>
          <w:sz w:val="24"/>
          <w:szCs w:val="24"/>
        </w:rPr>
        <w:t xml:space="preserve"> kanton </w:t>
      </w:r>
    </w:p>
    <w:p w14:paraId="1BF944E8" w14:textId="357D1B48" w:rsidR="00360974" w:rsidRPr="001A4A34" w:rsidRDefault="00360974" w:rsidP="00360974">
      <w:pPr>
        <w:pStyle w:val="Bezrazmaka"/>
        <w:rPr>
          <w:rFonts w:ascii="Cambria" w:hAnsi="Cambria"/>
          <w:sz w:val="24"/>
          <w:szCs w:val="24"/>
        </w:rPr>
      </w:pPr>
      <w:r w:rsidRPr="001A4A34">
        <w:rPr>
          <w:rFonts w:ascii="Cambria" w:hAnsi="Cambria"/>
          <w:sz w:val="24"/>
          <w:szCs w:val="24"/>
        </w:rPr>
        <w:t xml:space="preserve">               </w:t>
      </w:r>
      <w:r w:rsidR="00654189" w:rsidRPr="001A4A34">
        <w:rPr>
          <w:rFonts w:ascii="Cambria" w:hAnsi="Cambria"/>
          <w:sz w:val="24"/>
          <w:szCs w:val="24"/>
        </w:rPr>
        <w:t xml:space="preserve">       </w:t>
      </w:r>
      <w:r w:rsidRPr="001A4A34">
        <w:rPr>
          <w:rFonts w:ascii="Cambria" w:hAnsi="Cambria"/>
          <w:sz w:val="24"/>
          <w:szCs w:val="24"/>
        </w:rPr>
        <w:t xml:space="preserve">S K U P Š T I N A  </w:t>
      </w:r>
    </w:p>
    <w:p w14:paraId="44D52CBB" w14:textId="77777777" w:rsidR="00360974" w:rsidRPr="001A4A34" w:rsidRDefault="00360974" w:rsidP="00360974">
      <w:pPr>
        <w:pStyle w:val="Bezrazmaka"/>
        <w:rPr>
          <w:rFonts w:ascii="Cambria" w:hAnsi="Cambria"/>
          <w:sz w:val="16"/>
          <w:szCs w:val="16"/>
        </w:rPr>
      </w:pPr>
    </w:p>
    <w:p w14:paraId="4121E178" w14:textId="77777777" w:rsidR="00360974" w:rsidRPr="001A4A34" w:rsidRDefault="00360974" w:rsidP="00360974">
      <w:pPr>
        <w:pStyle w:val="Bezrazmaka"/>
        <w:rPr>
          <w:rFonts w:ascii="Cambria" w:hAnsi="Cambria"/>
          <w:sz w:val="24"/>
          <w:szCs w:val="24"/>
        </w:rPr>
      </w:pPr>
      <w:r w:rsidRPr="001A4A34">
        <w:rPr>
          <w:rFonts w:ascii="Cambria" w:hAnsi="Cambria"/>
          <w:sz w:val="24"/>
          <w:szCs w:val="24"/>
        </w:rPr>
        <w:t xml:space="preserve">Broj:  </w:t>
      </w:r>
      <w:r w:rsidRPr="001A4A34">
        <w:rPr>
          <w:rFonts w:ascii="Cambria" w:hAnsi="Cambria"/>
          <w:sz w:val="24"/>
          <w:szCs w:val="24"/>
        </w:rPr>
        <w:tab/>
      </w:r>
      <w:r w:rsidRPr="001A4A34">
        <w:rPr>
          <w:rFonts w:ascii="Cambria" w:hAnsi="Cambria"/>
          <w:sz w:val="24"/>
          <w:szCs w:val="24"/>
        </w:rPr>
        <w:tab/>
      </w:r>
      <w:r w:rsidRPr="001A4A34">
        <w:rPr>
          <w:rFonts w:ascii="Cambria" w:hAnsi="Cambria"/>
          <w:sz w:val="24"/>
          <w:szCs w:val="24"/>
        </w:rPr>
        <w:tab/>
      </w:r>
      <w:r w:rsidRPr="001A4A34">
        <w:rPr>
          <w:rFonts w:ascii="Cambria" w:hAnsi="Cambria"/>
          <w:sz w:val="24"/>
          <w:szCs w:val="24"/>
        </w:rPr>
        <w:tab/>
      </w:r>
      <w:r w:rsidRPr="001A4A34">
        <w:rPr>
          <w:rFonts w:ascii="Cambria" w:hAnsi="Cambria"/>
          <w:sz w:val="24"/>
          <w:szCs w:val="24"/>
        </w:rPr>
        <w:tab/>
      </w:r>
      <w:r w:rsidRPr="001A4A34">
        <w:rPr>
          <w:rFonts w:ascii="Cambria" w:hAnsi="Cambria"/>
          <w:sz w:val="24"/>
          <w:szCs w:val="24"/>
        </w:rPr>
        <w:tab/>
      </w:r>
    </w:p>
    <w:p w14:paraId="4BD382C6" w14:textId="77777777" w:rsidR="00360974" w:rsidRPr="001A4A34" w:rsidRDefault="00360974" w:rsidP="00360974">
      <w:pPr>
        <w:pStyle w:val="Bezrazmaka"/>
        <w:rPr>
          <w:rFonts w:ascii="Cambria" w:hAnsi="Cambria"/>
          <w:sz w:val="24"/>
          <w:szCs w:val="24"/>
        </w:rPr>
      </w:pPr>
      <w:r w:rsidRPr="001A4A34">
        <w:rPr>
          <w:rFonts w:ascii="Cambria" w:hAnsi="Cambria"/>
          <w:sz w:val="24"/>
          <w:szCs w:val="24"/>
        </w:rPr>
        <w:t>Mostar, _____________. godine</w:t>
      </w:r>
      <w:r w:rsidRPr="001A4A34">
        <w:rPr>
          <w:rFonts w:ascii="Cambria" w:hAnsi="Cambria"/>
          <w:sz w:val="24"/>
          <w:szCs w:val="24"/>
        </w:rPr>
        <w:tab/>
      </w:r>
      <w:r w:rsidRPr="001A4A34">
        <w:rPr>
          <w:rFonts w:ascii="Cambria" w:hAnsi="Cambria"/>
          <w:sz w:val="24"/>
          <w:szCs w:val="24"/>
        </w:rPr>
        <w:tab/>
      </w:r>
      <w:r w:rsidRPr="001A4A34">
        <w:rPr>
          <w:rFonts w:ascii="Cambria" w:hAnsi="Cambria"/>
          <w:sz w:val="24"/>
          <w:szCs w:val="24"/>
        </w:rPr>
        <w:tab/>
      </w:r>
      <w:r w:rsidRPr="001A4A34">
        <w:rPr>
          <w:rFonts w:ascii="Cambria" w:hAnsi="Cambria"/>
          <w:sz w:val="24"/>
          <w:szCs w:val="24"/>
        </w:rPr>
        <w:tab/>
      </w:r>
      <w:r w:rsidRPr="001A4A34">
        <w:rPr>
          <w:rFonts w:ascii="Cambria" w:hAnsi="Cambria"/>
          <w:sz w:val="24"/>
          <w:szCs w:val="24"/>
        </w:rPr>
        <w:tab/>
      </w:r>
      <w:r w:rsidRPr="001A4A34">
        <w:rPr>
          <w:rFonts w:ascii="Cambria" w:hAnsi="Cambria"/>
          <w:sz w:val="24"/>
          <w:szCs w:val="24"/>
        </w:rPr>
        <w:tab/>
      </w:r>
    </w:p>
    <w:p w14:paraId="0C4CB907" w14:textId="00D3F873" w:rsidR="00360974" w:rsidRPr="001A4A34" w:rsidRDefault="00360974" w:rsidP="00360974">
      <w:pPr>
        <w:pStyle w:val="Bezrazmaka"/>
        <w:rPr>
          <w:rFonts w:ascii="Cambria" w:hAnsi="Cambria"/>
          <w:sz w:val="24"/>
          <w:szCs w:val="24"/>
        </w:rPr>
      </w:pPr>
      <w:r w:rsidRPr="001A4A34">
        <w:rPr>
          <w:rFonts w:ascii="Cambria" w:hAnsi="Cambria"/>
          <w:sz w:val="24"/>
          <w:szCs w:val="24"/>
        </w:rPr>
        <w:t xml:space="preserve">                                                                     </w:t>
      </w:r>
      <w:r w:rsidRPr="001A4A34">
        <w:rPr>
          <w:rFonts w:ascii="Cambria" w:hAnsi="Cambria"/>
          <w:sz w:val="24"/>
          <w:szCs w:val="24"/>
        </w:rPr>
        <w:tab/>
      </w:r>
      <w:r w:rsidRPr="001A4A34">
        <w:rPr>
          <w:rFonts w:ascii="Cambria" w:hAnsi="Cambria"/>
          <w:sz w:val="24"/>
          <w:szCs w:val="24"/>
        </w:rPr>
        <w:tab/>
      </w:r>
      <w:r w:rsidRPr="001A4A34">
        <w:rPr>
          <w:rFonts w:ascii="Cambria" w:hAnsi="Cambria"/>
          <w:sz w:val="24"/>
          <w:szCs w:val="24"/>
        </w:rPr>
        <w:tab/>
        <w:t xml:space="preserve"> P R E D S J E D A V A J U Ć I</w:t>
      </w:r>
    </w:p>
    <w:p w14:paraId="766305E0" w14:textId="6099A175" w:rsidR="00360974" w:rsidRPr="001A4A34" w:rsidRDefault="00360974" w:rsidP="00360974">
      <w:pPr>
        <w:pStyle w:val="Bezrazmaka"/>
        <w:rPr>
          <w:rFonts w:ascii="Cambria" w:hAnsi="Cambria"/>
          <w:sz w:val="24"/>
          <w:szCs w:val="24"/>
        </w:rPr>
      </w:pPr>
      <w:r w:rsidRPr="001A4A34">
        <w:rPr>
          <w:rFonts w:ascii="Cambria" w:hAnsi="Cambria"/>
          <w:sz w:val="24"/>
          <w:szCs w:val="24"/>
        </w:rPr>
        <w:t xml:space="preserve">                                                                 </w:t>
      </w:r>
      <w:r w:rsidRPr="001A4A34">
        <w:rPr>
          <w:rFonts w:ascii="Cambria" w:hAnsi="Cambria"/>
          <w:sz w:val="24"/>
          <w:szCs w:val="24"/>
        </w:rPr>
        <w:tab/>
      </w:r>
      <w:r w:rsidRPr="001A4A34">
        <w:rPr>
          <w:rFonts w:ascii="Cambria" w:hAnsi="Cambria"/>
          <w:sz w:val="24"/>
          <w:szCs w:val="24"/>
        </w:rPr>
        <w:tab/>
      </w:r>
      <w:r w:rsidRPr="001A4A34">
        <w:rPr>
          <w:rFonts w:ascii="Cambria" w:hAnsi="Cambria"/>
          <w:sz w:val="24"/>
          <w:szCs w:val="24"/>
        </w:rPr>
        <w:tab/>
      </w:r>
      <w:r w:rsidRPr="001A4A34">
        <w:rPr>
          <w:rFonts w:ascii="Cambria" w:hAnsi="Cambria"/>
          <w:sz w:val="24"/>
          <w:szCs w:val="24"/>
        </w:rPr>
        <w:tab/>
        <w:t xml:space="preserve">         </w:t>
      </w:r>
      <w:proofErr w:type="spellStart"/>
      <w:r w:rsidRPr="001A4A34">
        <w:rPr>
          <w:rFonts w:ascii="Cambria" w:hAnsi="Cambria"/>
          <w:sz w:val="24"/>
          <w:szCs w:val="24"/>
        </w:rPr>
        <w:t>Džafer</w:t>
      </w:r>
      <w:proofErr w:type="spellEnd"/>
      <w:r w:rsidRPr="001A4A34">
        <w:rPr>
          <w:rFonts w:ascii="Cambria" w:hAnsi="Cambria"/>
          <w:sz w:val="24"/>
          <w:szCs w:val="24"/>
        </w:rPr>
        <w:t xml:space="preserve"> Alić v.r.</w:t>
      </w:r>
    </w:p>
    <w:p w14:paraId="4FE55564" w14:textId="77777777" w:rsidR="00360974" w:rsidRPr="001A4A34" w:rsidRDefault="00360974" w:rsidP="00360974">
      <w:pPr>
        <w:autoSpaceDE w:val="0"/>
        <w:autoSpaceDN w:val="0"/>
        <w:adjustRightInd w:val="0"/>
        <w:jc w:val="both"/>
        <w:rPr>
          <w:rFonts w:ascii="Cambria" w:hAnsi="Cambria"/>
          <w:bCs/>
          <w:sz w:val="24"/>
          <w:szCs w:val="24"/>
          <w:lang w:eastAsia="hr-HR"/>
        </w:rPr>
      </w:pPr>
    </w:p>
    <w:p w14:paraId="1F3BDDBA" w14:textId="77777777" w:rsidR="003E080E" w:rsidRDefault="003E080E" w:rsidP="00360974">
      <w:pPr>
        <w:autoSpaceDE w:val="0"/>
        <w:autoSpaceDN w:val="0"/>
        <w:adjustRightInd w:val="0"/>
        <w:jc w:val="both"/>
        <w:rPr>
          <w:rFonts w:ascii="Cambria" w:hAnsi="Cambria"/>
          <w:bCs/>
          <w:sz w:val="24"/>
          <w:szCs w:val="24"/>
          <w:lang w:eastAsia="hr-HR"/>
        </w:rPr>
      </w:pPr>
    </w:p>
    <w:p w14:paraId="26E36E12" w14:textId="77777777" w:rsidR="003C248A" w:rsidRDefault="003C248A" w:rsidP="00360974">
      <w:pPr>
        <w:autoSpaceDE w:val="0"/>
        <w:autoSpaceDN w:val="0"/>
        <w:adjustRightInd w:val="0"/>
        <w:jc w:val="both"/>
        <w:rPr>
          <w:rFonts w:ascii="Cambria" w:hAnsi="Cambria"/>
          <w:bCs/>
          <w:sz w:val="24"/>
          <w:szCs w:val="24"/>
          <w:lang w:eastAsia="hr-HR"/>
        </w:rPr>
      </w:pPr>
    </w:p>
    <w:p w14:paraId="412296FB" w14:textId="77777777" w:rsidR="003C248A" w:rsidRDefault="003C248A" w:rsidP="00360974">
      <w:pPr>
        <w:autoSpaceDE w:val="0"/>
        <w:autoSpaceDN w:val="0"/>
        <w:adjustRightInd w:val="0"/>
        <w:jc w:val="both"/>
        <w:rPr>
          <w:rFonts w:ascii="Cambria" w:hAnsi="Cambria"/>
          <w:bCs/>
          <w:sz w:val="24"/>
          <w:szCs w:val="24"/>
          <w:lang w:eastAsia="hr-HR"/>
        </w:rPr>
      </w:pPr>
    </w:p>
    <w:p w14:paraId="0F494BFF" w14:textId="77777777" w:rsidR="003C248A" w:rsidRDefault="003C248A" w:rsidP="00360974">
      <w:pPr>
        <w:autoSpaceDE w:val="0"/>
        <w:autoSpaceDN w:val="0"/>
        <w:adjustRightInd w:val="0"/>
        <w:jc w:val="both"/>
        <w:rPr>
          <w:rFonts w:ascii="Cambria" w:hAnsi="Cambria"/>
          <w:bCs/>
          <w:sz w:val="24"/>
          <w:szCs w:val="24"/>
          <w:lang w:eastAsia="hr-HR"/>
        </w:rPr>
      </w:pPr>
    </w:p>
    <w:p w14:paraId="1C9056B6" w14:textId="77777777" w:rsidR="003C248A" w:rsidRPr="001A4A34" w:rsidRDefault="003C248A" w:rsidP="00360974">
      <w:pPr>
        <w:autoSpaceDE w:val="0"/>
        <w:autoSpaceDN w:val="0"/>
        <w:adjustRightInd w:val="0"/>
        <w:jc w:val="both"/>
        <w:rPr>
          <w:rFonts w:ascii="Cambria" w:hAnsi="Cambria"/>
          <w:bCs/>
          <w:sz w:val="24"/>
          <w:szCs w:val="24"/>
          <w:lang w:eastAsia="hr-HR"/>
        </w:rPr>
      </w:pPr>
    </w:p>
    <w:p w14:paraId="0565C9B0" w14:textId="77777777" w:rsidR="00BD04BF" w:rsidRPr="001A4A34" w:rsidRDefault="00BD04BF" w:rsidP="00BD04BF">
      <w:pPr>
        <w:pStyle w:val="Bezrazmaka"/>
        <w:ind w:left="720"/>
        <w:jc w:val="center"/>
        <w:rPr>
          <w:rFonts w:ascii="Cambria" w:hAnsi="Cambria"/>
          <w:sz w:val="24"/>
          <w:szCs w:val="24"/>
        </w:rPr>
      </w:pPr>
      <w:r w:rsidRPr="001A4A34">
        <w:rPr>
          <w:rFonts w:ascii="Cambria" w:hAnsi="Cambria"/>
          <w:sz w:val="24"/>
          <w:szCs w:val="24"/>
        </w:rPr>
        <w:lastRenderedPageBreak/>
        <w:t>O B R A Z L O Ž E NJ E</w:t>
      </w:r>
    </w:p>
    <w:p w14:paraId="2CF70588" w14:textId="77777777" w:rsidR="00BD04BF" w:rsidRPr="001A4A34" w:rsidRDefault="00BD04BF" w:rsidP="00BD04BF">
      <w:pPr>
        <w:pStyle w:val="Bezrazmaka"/>
        <w:jc w:val="center"/>
        <w:rPr>
          <w:rFonts w:ascii="Cambria" w:hAnsi="Cambria"/>
          <w:sz w:val="24"/>
          <w:szCs w:val="24"/>
          <w:lang w:val="bs-Latn-BA"/>
        </w:rPr>
      </w:pPr>
      <w:r w:rsidRPr="001A4A34">
        <w:rPr>
          <w:rFonts w:ascii="Cambria" w:hAnsi="Cambria"/>
          <w:sz w:val="24"/>
          <w:szCs w:val="24"/>
          <w:lang w:val="bs-Latn-BA"/>
        </w:rPr>
        <w:t xml:space="preserve">           UZ NACRT ZAKONA O</w:t>
      </w:r>
      <w:r w:rsidRPr="001A4A34">
        <w:rPr>
          <w:rFonts w:ascii="Cambria" w:hAnsi="Cambria"/>
          <w:sz w:val="24"/>
          <w:szCs w:val="24"/>
        </w:rPr>
        <w:t xml:space="preserve"> </w:t>
      </w:r>
      <w:r w:rsidRPr="001A4A34">
        <w:rPr>
          <w:rFonts w:ascii="Cambria" w:hAnsi="Cambria"/>
          <w:sz w:val="24"/>
          <w:szCs w:val="24"/>
          <w:lang w:val="bs-Latn-BA"/>
        </w:rPr>
        <w:t xml:space="preserve">SLATKOVODNOM RIBARSTVU                                                     </w:t>
      </w:r>
    </w:p>
    <w:p w14:paraId="1B9C0CC6" w14:textId="77777777" w:rsidR="00BD04BF" w:rsidRPr="001A4A34" w:rsidRDefault="00BD04BF" w:rsidP="00BD04BF">
      <w:pPr>
        <w:pStyle w:val="Bezrazmaka"/>
        <w:jc w:val="center"/>
        <w:rPr>
          <w:rFonts w:ascii="Cambria" w:hAnsi="Cambria"/>
          <w:sz w:val="24"/>
          <w:szCs w:val="24"/>
        </w:rPr>
      </w:pPr>
      <w:r w:rsidRPr="001A4A34">
        <w:rPr>
          <w:rFonts w:ascii="Cambria" w:hAnsi="Cambria"/>
          <w:sz w:val="24"/>
          <w:szCs w:val="24"/>
          <w:lang w:val="bs-Latn-BA"/>
        </w:rPr>
        <w:t xml:space="preserve">               </w:t>
      </w:r>
      <w:r w:rsidRPr="001A4A34">
        <w:rPr>
          <w:rFonts w:ascii="Cambria" w:hAnsi="Cambria"/>
          <w:sz w:val="24"/>
          <w:szCs w:val="24"/>
        </w:rPr>
        <w:t>HERCEGOVAČKO-NERETVANSKE ŽUPANIJE-KANTONA</w:t>
      </w:r>
    </w:p>
    <w:p w14:paraId="4CA2BDA7" w14:textId="77777777" w:rsidR="00BD04BF" w:rsidRPr="001A4A34" w:rsidRDefault="00BD04BF" w:rsidP="00BD04BF">
      <w:pPr>
        <w:pStyle w:val="Bezrazmaka"/>
        <w:ind w:left="720"/>
        <w:jc w:val="both"/>
        <w:rPr>
          <w:rFonts w:ascii="Cambria" w:hAnsi="Cambria"/>
          <w:b/>
          <w:bCs/>
          <w:sz w:val="16"/>
          <w:szCs w:val="16"/>
        </w:rPr>
      </w:pPr>
    </w:p>
    <w:p w14:paraId="1A529293" w14:textId="77777777" w:rsidR="00BD04BF" w:rsidRPr="001A4A34" w:rsidRDefault="00BD04BF" w:rsidP="00BD04BF">
      <w:pPr>
        <w:pStyle w:val="Bezrazmaka"/>
        <w:ind w:left="142"/>
        <w:jc w:val="both"/>
        <w:rPr>
          <w:rFonts w:ascii="Cambria" w:hAnsi="Cambria"/>
          <w:b/>
          <w:bCs/>
          <w:sz w:val="24"/>
          <w:szCs w:val="24"/>
        </w:rPr>
      </w:pPr>
    </w:p>
    <w:p w14:paraId="6CCDE23F" w14:textId="77777777" w:rsidR="00BD04BF" w:rsidRPr="001A4A34" w:rsidRDefault="00BD04BF" w:rsidP="00BD04BF">
      <w:pPr>
        <w:pStyle w:val="Bezrazmaka"/>
        <w:ind w:left="142"/>
        <w:jc w:val="both"/>
        <w:rPr>
          <w:rFonts w:ascii="Cambria" w:hAnsi="Cambria"/>
          <w:sz w:val="24"/>
          <w:szCs w:val="24"/>
        </w:rPr>
      </w:pPr>
      <w:r w:rsidRPr="001A4A34">
        <w:rPr>
          <w:rFonts w:ascii="Cambria" w:hAnsi="Cambria"/>
          <w:sz w:val="24"/>
          <w:szCs w:val="24"/>
        </w:rPr>
        <w:t>I. USTAVNO PRAVNI  I ZAKONSKI TEMELJ ZA DONOŠENJE ZAKONA</w:t>
      </w:r>
    </w:p>
    <w:p w14:paraId="316D8AB7" w14:textId="77777777" w:rsidR="00BD04BF" w:rsidRPr="001A4A34" w:rsidRDefault="00BD04BF" w:rsidP="00BD04BF">
      <w:pPr>
        <w:pStyle w:val="Bezrazmaka"/>
        <w:ind w:left="142"/>
        <w:jc w:val="both"/>
        <w:rPr>
          <w:rFonts w:ascii="Cambria" w:hAnsi="Cambria"/>
          <w:sz w:val="24"/>
          <w:szCs w:val="24"/>
        </w:rPr>
      </w:pPr>
    </w:p>
    <w:p w14:paraId="526F63D3" w14:textId="77777777" w:rsidR="00BD04BF" w:rsidRPr="001A4A34" w:rsidRDefault="00BD04BF" w:rsidP="00BD04BF">
      <w:pPr>
        <w:pStyle w:val="Bezrazmaka"/>
        <w:ind w:left="142"/>
        <w:jc w:val="both"/>
        <w:rPr>
          <w:rFonts w:ascii="Cambria" w:hAnsi="Cambria"/>
          <w:sz w:val="24"/>
          <w:szCs w:val="24"/>
        </w:rPr>
      </w:pPr>
      <w:r w:rsidRPr="001A4A34">
        <w:rPr>
          <w:rFonts w:ascii="Cambria" w:hAnsi="Cambria"/>
          <w:sz w:val="24"/>
          <w:szCs w:val="24"/>
        </w:rPr>
        <w:t>Ustavni temelj za donošenje Zakona o slatkovodnom ribarstvu Hercegovačko-neretvanske županije - kantona sadržana je u odredbi čl. III.2. i III.3. Ustava FBIH, kao i u čl. 16., 17. i 39. stav 1. točka f)  Ustava Hercegovačko-neretvanske županije-kantona.</w:t>
      </w:r>
    </w:p>
    <w:p w14:paraId="16556B39" w14:textId="77777777" w:rsidR="00BD04BF" w:rsidRPr="001A4A34" w:rsidRDefault="00BD04BF" w:rsidP="00BD04BF">
      <w:pPr>
        <w:pStyle w:val="Bezrazmaka"/>
        <w:ind w:left="142"/>
        <w:jc w:val="both"/>
        <w:rPr>
          <w:rFonts w:ascii="Cambria" w:hAnsi="Cambria"/>
          <w:sz w:val="24"/>
          <w:szCs w:val="24"/>
        </w:rPr>
      </w:pPr>
      <w:r w:rsidRPr="001A4A34">
        <w:rPr>
          <w:rFonts w:ascii="Cambria" w:hAnsi="Cambria"/>
          <w:sz w:val="24"/>
          <w:szCs w:val="24"/>
        </w:rPr>
        <w:t xml:space="preserve">Navedenim odredbama propisana je nadležnost federalnih i županijskih-kantonalnih vlasti u oblasti korištenja prirodnih bogatstava, dok je u članku 39. stavak 1. točka f) Ustava Hercegovačko-neretvanskog kantona propisana ovlast Skupštine Hercegovačko-neretvanske županije - kantona za donošenje Zakona. </w:t>
      </w:r>
    </w:p>
    <w:p w14:paraId="65FF2DD1" w14:textId="77777777" w:rsidR="00BD04BF" w:rsidRPr="001A4A34" w:rsidRDefault="00BD04BF" w:rsidP="00BD04BF">
      <w:pPr>
        <w:pStyle w:val="Bezrazmaka"/>
        <w:ind w:left="142"/>
        <w:jc w:val="both"/>
        <w:rPr>
          <w:rFonts w:ascii="Cambria" w:hAnsi="Cambria"/>
          <w:sz w:val="24"/>
          <w:szCs w:val="24"/>
        </w:rPr>
      </w:pPr>
      <w:r w:rsidRPr="001A4A34">
        <w:rPr>
          <w:rFonts w:ascii="Cambria" w:hAnsi="Cambria"/>
          <w:sz w:val="24"/>
          <w:szCs w:val="24"/>
        </w:rPr>
        <w:t>Zakonski temelj za donošenje ovoga Zakona sadržan je u odredbama članka 21. stavak 1., a u vezi s člankom 39. stavak 1. točka c) Zakona o organizaciji organa uprave u Hercegovačko neretvanskoj županiji - kantonu („Narodne novine Hercegovačko-neretvanske županije - kantona“, broj: 09/09).</w:t>
      </w:r>
    </w:p>
    <w:p w14:paraId="098D890A" w14:textId="77777777" w:rsidR="00BD04BF" w:rsidRPr="001A4A34" w:rsidRDefault="00BD04BF" w:rsidP="00BD04BF">
      <w:pPr>
        <w:pStyle w:val="Bezrazmaka"/>
        <w:ind w:left="142"/>
        <w:jc w:val="both"/>
        <w:rPr>
          <w:rFonts w:ascii="Cambria" w:hAnsi="Cambria"/>
          <w:sz w:val="24"/>
          <w:szCs w:val="24"/>
        </w:rPr>
      </w:pPr>
    </w:p>
    <w:p w14:paraId="15CEFD82" w14:textId="77777777" w:rsidR="00BD04BF" w:rsidRPr="001A4A34" w:rsidRDefault="00BD04BF" w:rsidP="00BD04BF">
      <w:pPr>
        <w:pStyle w:val="Bezrazmaka"/>
        <w:ind w:left="142"/>
        <w:jc w:val="both"/>
        <w:rPr>
          <w:rFonts w:ascii="Cambria" w:hAnsi="Cambria"/>
          <w:sz w:val="24"/>
          <w:szCs w:val="24"/>
        </w:rPr>
      </w:pPr>
      <w:r w:rsidRPr="001A4A34">
        <w:rPr>
          <w:rFonts w:ascii="Cambria" w:hAnsi="Cambria"/>
          <w:sz w:val="24"/>
          <w:szCs w:val="24"/>
        </w:rPr>
        <w:t>II. RAZLOZI ZA DONOŠENJE ZAKONA I OBJAŠNJENJE  ODABRANE POLITIKE</w:t>
      </w:r>
    </w:p>
    <w:p w14:paraId="40E01288" w14:textId="77777777" w:rsidR="00BD04BF" w:rsidRPr="001A4A34" w:rsidRDefault="00BD04BF" w:rsidP="00BD04BF">
      <w:pPr>
        <w:pStyle w:val="Bezrazmaka"/>
        <w:ind w:left="142"/>
        <w:jc w:val="both"/>
        <w:rPr>
          <w:rFonts w:ascii="Cambria" w:hAnsi="Cambria"/>
          <w:sz w:val="16"/>
          <w:szCs w:val="16"/>
        </w:rPr>
      </w:pPr>
    </w:p>
    <w:p w14:paraId="6F33CEFC" w14:textId="4A59B2CB" w:rsidR="00BD04BF" w:rsidRPr="001A4A34" w:rsidRDefault="00BD04BF" w:rsidP="00BD04BF">
      <w:pPr>
        <w:pStyle w:val="Bezrazmaka"/>
        <w:ind w:left="142"/>
        <w:jc w:val="both"/>
        <w:rPr>
          <w:rFonts w:ascii="Cambria" w:hAnsi="Cambria"/>
          <w:sz w:val="24"/>
          <w:szCs w:val="24"/>
        </w:rPr>
      </w:pPr>
      <w:r w:rsidRPr="001A4A34">
        <w:rPr>
          <w:rFonts w:ascii="Cambria" w:hAnsi="Cambria"/>
          <w:iCs/>
          <w:sz w:val="24"/>
          <w:szCs w:val="24"/>
        </w:rPr>
        <w:t xml:space="preserve">Ministarstvo je u 2024. godini pripremilo  Prijedlog </w:t>
      </w:r>
      <w:r w:rsidRPr="001A4A34">
        <w:rPr>
          <w:rFonts w:ascii="Cambria" w:hAnsi="Cambria"/>
          <w:sz w:val="24"/>
          <w:szCs w:val="24"/>
        </w:rPr>
        <w:t>Zakona o izmjenama i dopunama Zakona o slatkovodnom ribarstvu HNŽ-K i isti uputilo na mišljenja.  Ministarstvo pravosuđa, uprave i lokalne samouprave HNŽ-K dalo je mišljenje broj: 03-02-692/25 od 23.01.2025. godine da se prilikom izrade županijskog Zakona treba dosljedno pridržavati odredbi Zakona o slatkovodnom ribarstvu („Službene novine FBiH“ 64/04, 27/10</w:t>
      </w:r>
      <w:r w:rsidR="009F5D61" w:rsidRPr="001A4A34">
        <w:rPr>
          <w:rFonts w:ascii="Cambria" w:hAnsi="Cambria"/>
          <w:sz w:val="24"/>
          <w:szCs w:val="24"/>
        </w:rPr>
        <w:t xml:space="preserve">) </w:t>
      </w:r>
      <w:r w:rsidRPr="001A4A34">
        <w:rPr>
          <w:rFonts w:ascii="Cambria" w:hAnsi="Cambria"/>
          <w:sz w:val="24"/>
          <w:szCs w:val="24"/>
        </w:rPr>
        <w:t xml:space="preserve">te da je u Zakonu o izmjenama i dopunama Zakona o slatkovodnom ribarstvu HNŽ-K  izmijenjeno preko 50 posto osnovnog teksta Zakona. Shodno navedenom predložili su  izradu novog zakona. </w:t>
      </w:r>
    </w:p>
    <w:p w14:paraId="319882BF" w14:textId="77777777" w:rsidR="00BD04BF" w:rsidRPr="001A4A34" w:rsidRDefault="00BD04BF" w:rsidP="00BD04BF">
      <w:pPr>
        <w:pStyle w:val="Bezrazmaka"/>
        <w:ind w:left="142"/>
        <w:jc w:val="both"/>
        <w:rPr>
          <w:rFonts w:ascii="Cambria" w:hAnsi="Cambria"/>
          <w:sz w:val="24"/>
          <w:szCs w:val="24"/>
        </w:rPr>
      </w:pPr>
      <w:r w:rsidRPr="001A4A34">
        <w:rPr>
          <w:rFonts w:ascii="Cambria" w:hAnsi="Cambria"/>
          <w:sz w:val="24"/>
          <w:szCs w:val="24"/>
        </w:rPr>
        <w:t xml:space="preserve">Nakon konsultacija u Ministarstvu je zauzet  stav da se pristupi izradi novog Nacrta Zakona o slatkovodnom ribarstvu HNŽ-K. </w:t>
      </w:r>
    </w:p>
    <w:p w14:paraId="42DCB420" w14:textId="77777777" w:rsidR="00BD04BF" w:rsidRPr="001A4A34" w:rsidRDefault="00BD04BF" w:rsidP="00BD04BF">
      <w:pPr>
        <w:pStyle w:val="Bezrazmaka"/>
        <w:ind w:left="142"/>
        <w:jc w:val="both"/>
        <w:rPr>
          <w:rFonts w:ascii="Cambria" w:hAnsi="Cambria"/>
          <w:sz w:val="24"/>
          <w:szCs w:val="24"/>
        </w:rPr>
      </w:pPr>
    </w:p>
    <w:p w14:paraId="27F70831" w14:textId="4F6E4274" w:rsidR="00BD04BF" w:rsidRPr="001A4A34" w:rsidRDefault="00BD04BF" w:rsidP="00BD04BF">
      <w:pPr>
        <w:pStyle w:val="Bezrazmaka"/>
        <w:ind w:left="142"/>
        <w:jc w:val="both"/>
        <w:rPr>
          <w:rFonts w:ascii="Cambria" w:hAnsi="Cambria"/>
          <w:iCs/>
          <w:sz w:val="24"/>
          <w:szCs w:val="24"/>
        </w:rPr>
      </w:pPr>
      <w:r w:rsidRPr="001A4A34">
        <w:rPr>
          <w:rFonts w:ascii="Cambria" w:hAnsi="Cambria"/>
          <w:sz w:val="24"/>
          <w:szCs w:val="24"/>
        </w:rPr>
        <w:t xml:space="preserve">Prilikom izrade ovog Nacrta Zakona  vodilo se računa  da </w:t>
      </w:r>
      <w:r w:rsidR="009F5D61" w:rsidRPr="001A4A34">
        <w:rPr>
          <w:rFonts w:ascii="Cambria" w:hAnsi="Cambria"/>
          <w:sz w:val="24"/>
          <w:szCs w:val="24"/>
        </w:rPr>
        <w:t>odredbe</w:t>
      </w:r>
      <w:r w:rsidRPr="001A4A34">
        <w:rPr>
          <w:rFonts w:ascii="Cambria" w:hAnsi="Cambria"/>
          <w:sz w:val="24"/>
          <w:szCs w:val="24"/>
        </w:rPr>
        <w:t xml:space="preserve"> budu us</w:t>
      </w:r>
      <w:r w:rsidR="009F5D61" w:rsidRPr="001A4A34">
        <w:rPr>
          <w:rFonts w:ascii="Cambria" w:hAnsi="Cambria"/>
          <w:sz w:val="24"/>
          <w:szCs w:val="24"/>
        </w:rPr>
        <w:t>u</w:t>
      </w:r>
      <w:r w:rsidRPr="001A4A34">
        <w:rPr>
          <w:rFonts w:ascii="Cambria" w:hAnsi="Cambria"/>
          <w:sz w:val="24"/>
          <w:szCs w:val="24"/>
        </w:rPr>
        <w:t xml:space="preserve">glašene sa  Federalnim Zakonom o slatkovodnom ribarstvu  </w:t>
      </w:r>
    </w:p>
    <w:p w14:paraId="4B020E1A" w14:textId="77777777" w:rsidR="00BD04BF" w:rsidRPr="001A4A34" w:rsidRDefault="00BD04BF" w:rsidP="00BD04BF">
      <w:pPr>
        <w:pStyle w:val="Bezrazmaka"/>
        <w:ind w:left="142"/>
        <w:jc w:val="both"/>
        <w:rPr>
          <w:rFonts w:ascii="Cambria" w:hAnsi="Cambria"/>
          <w:iCs/>
          <w:sz w:val="24"/>
          <w:szCs w:val="24"/>
        </w:rPr>
      </w:pPr>
    </w:p>
    <w:p w14:paraId="28E3CE2B" w14:textId="77777777" w:rsidR="00BD04BF" w:rsidRPr="001A4A34" w:rsidRDefault="00BD04BF" w:rsidP="00BD04BF">
      <w:pPr>
        <w:pStyle w:val="Bezrazmaka"/>
        <w:ind w:left="142"/>
        <w:jc w:val="both"/>
        <w:rPr>
          <w:rFonts w:ascii="Cambria" w:hAnsi="Cambria"/>
          <w:bCs/>
          <w:sz w:val="24"/>
          <w:szCs w:val="24"/>
          <w:lang w:val="en-US"/>
        </w:rPr>
      </w:pPr>
      <w:r w:rsidRPr="001A4A34">
        <w:rPr>
          <w:rFonts w:ascii="Cambria" w:hAnsi="Cambria"/>
          <w:bCs/>
          <w:sz w:val="24"/>
          <w:szCs w:val="24"/>
          <w:lang w:val="en-US"/>
        </w:rPr>
        <w:t>III. KONSULTACIJE</w:t>
      </w:r>
    </w:p>
    <w:p w14:paraId="46690F7A" w14:textId="77777777" w:rsidR="00BD04BF" w:rsidRPr="001A4A34" w:rsidRDefault="00BD04BF" w:rsidP="00BD04BF">
      <w:pPr>
        <w:pStyle w:val="Bezrazmaka"/>
        <w:ind w:left="142"/>
        <w:jc w:val="both"/>
        <w:rPr>
          <w:rFonts w:ascii="Cambria" w:hAnsi="Cambria"/>
          <w:bCs/>
          <w:sz w:val="24"/>
          <w:szCs w:val="24"/>
        </w:rPr>
      </w:pPr>
    </w:p>
    <w:p w14:paraId="47839C94" w14:textId="77777777" w:rsidR="00BD04BF" w:rsidRPr="001A4A34" w:rsidRDefault="00BD04BF" w:rsidP="00BD04BF">
      <w:pPr>
        <w:pStyle w:val="Bezrazmaka"/>
        <w:ind w:left="142"/>
        <w:jc w:val="both"/>
        <w:rPr>
          <w:rFonts w:ascii="Cambria" w:eastAsia="Calibri" w:hAnsi="Cambria" w:cs="Times New Roman"/>
          <w:bCs/>
          <w:sz w:val="24"/>
          <w:szCs w:val="24"/>
        </w:rPr>
      </w:pPr>
      <w:r w:rsidRPr="001A4A34">
        <w:rPr>
          <w:rFonts w:ascii="Cambria" w:hAnsi="Cambria" w:cs="Tahoma"/>
          <w:sz w:val="24"/>
          <w:szCs w:val="24"/>
          <w:lang w:eastAsia="bs-Latn-BA"/>
        </w:rPr>
        <w:t>Dana 05.09.2025. godine t</w:t>
      </w:r>
      <w:r w:rsidRPr="001A4A34">
        <w:rPr>
          <w:rFonts w:ascii="Cambria" w:eastAsia="Calibri" w:hAnsi="Cambria" w:cs="Times New Roman"/>
          <w:bCs/>
          <w:sz w:val="24"/>
          <w:szCs w:val="24"/>
        </w:rPr>
        <w:t xml:space="preserve">ekst Nacrta Zakona objavljen je na web stranici MPŠV HNŽ-K u svrhu Javne rasprave. Također, istog dana tekst Nacrta Zakona dostavljen je  svim jedinicama lokalne samouprave na području HNŽ-K, Savezu općina i gradova FBiH, Federalnom ministarstvu poljoprivrede, vodoprivrede i šumarstva s ciljem dostavljanja prijedloga i komentara. Rok za dostavljanje prijedloga i komentara na Nacrt Zakona je bio 15 (petnaest) dana od dana objave  tj. do 23.09.2025. godine. </w:t>
      </w:r>
    </w:p>
    <w:p w14:paraId="1F1AAAC4" w14:textId="77777777" w:rsidR="00BD04BF" w:rsidRPr="001A4A34" w:rsidRDefault="00BD04BF" w:rsidP="00BD04BF">
      <w:pPr>
        <w:pStyle w:val="Bezrazmaka"/>
        <w:ind w:left="142"/>
        <w:jc w:val="both"/>
        <w:rPr>
          <w:rFonts w:ascii="Cambria" w:hAnsi="Cambria"/>
          <w:iCs/>
          <w:sz w:val="24"/>
          <w:szCs w:val="24"/>
        </w:rPr>
      </w:pPr>
      <w:r w:rsidRPr="001A4A34">
        <w:rPr>
          <w:rFonts w:ascii="Cambria" w:eastAsia="Calibri" w:hAnsi="Cambria" w:cs="Times New Roman"/>
          <w:bCs/>
          <w:sz w:val="24"/>
          <w:szCs w:val="24"/>
        </w:rPr>
        <w:t>Nakon razmatranja dostavljenih prijedloga i komentara, pripremljen je novi tekst Nacrta  Zakona i</w:t>
      </w:r>
      <w:r w:rsidRPr="001A4A34">
        <w:rPr>
          <w:rFonts w:ascii="Cambria" w:eastAsia="Calibri" w:hAnsi="Cambria" w:cs="Tahoma"/>
          <w:kern w:val="0"/>
          <w:sz w:val="24"/>
          <w:szCs w:val="24"/>
          <w:lang w:eastAsia="bs-Latn-BA"/>
          <w14:ligatures w14:val="none"/>
        </w:rPr>
        <w:t xml:space="preserve"> zauzet  stav da se ponovo stavi na web stranicu Ministarstva radi provođenja Javne rasprave, te dostavi svim općinama/gradovima u HNŽ-K,  Savezu općina/gradova F BiH i Federalnom ministarstvu poljoprivrede, vodoprivrede i šumarstva radi eventualnih primjedbi.</w:t>
      </w:r>
    </w:p>
    <w:p w14:paraId="5D15E23D" w14:textId="77777777" w:rsidR="00BD04BF" w:rsidRPr="001A4A34" w:rsidRDefault="00BD04BF" w:rsidP="00BD04BF">
      <w:pPr>
        <w:pStyle w:val="Bezrazmaka"/>
        <w:ind w:left="142"/>
        <w:jc w:val="both"/>
        <w:rPr>
          <w:rFonts w:ascii="Cambria" w:hAnsi="Cambria"/>
          <w:b/>
          <w:iCs/>
          <w:sz w:val="24"/>
          <w:szCs w:val="24"/>
        </w:rPr>
      </w:pPr>
    </w:p>
    <w:p w14:paraId="2B95317A" w14:textId="77777777" w:rsidR="00BD04BF" w:rsidRPr="001A4A34" w:rsidRDefault="00BD04BF" w:rsidP="00BD04BF">
      <w:pPr>
        <w:pStyle w:val="Bezrazmaka"/>
        <w:ind w:left="142"/>
        <w:jc w:val="both"/>
        <w:rPr>
          <w:rFonts w:ascii="Cambria" w:hAnsi="Cambria"/>
          <w:bCs/>
          <w:iCs/>
          <w:sz w:val="24"/>
          <w:szCs w:val="24"/>
        </w:rPr>
      </w:pPr>
    </w:p>
    <w:p w14:paraId="1597DDB4" w14:textId="757E3BBE" w:rsidR="00BD04BF" w:rsidRPr="001A4A34" w:rsidRDefault="00BD04BF" w:rsidP="00BD04BF">
      <w:pPr>
        <w:pStyle w:val="Bezrazmaka"/>
        <w:ind w:left="142"/>
        <w:jc w:val="both"/>
        <w:rPr>
          <w:rFonts w:ascii="Cambria" w:eastAsia="Calibri" w:hAnsi="Cambria" w:cs="Tahoma"/>
          <w:kern w:val="0"/>
          <w:sz w:val="24"/>
          <w:szCs w:val="24"/>
          <w:lang w:eastAsia="bs-Latn-BA"/>
          <w14:ligatures w14:val="none"/>
        </w:rPr>
      </w:pPr>
      <w:r w:rsidRPr="001A4A34">
        <w:rPr>
          <w:rFonts w:ascii="Cambria" w:hAnsi="Cambria"/>
          <w:bCs/>
          <w:iCs/>
          <w:sz w:val="24"/>
          <w:szCs w:val="24"/>
        </w:rPr>
        <w:lastRenderedPageBreak/>
        <w:t xml:space="preserve">IV. IZMJENE U ODNOSU NA TEKST </w:t>
      </w:r>
      <w:r w:rsidRPr="001A4A34">
        <w:rPr>
          <w:rFonts w:ascii="Cambria" w:eastAsia="Calibri" w:hAnsi="Cambria" w:cs="Tahoma"/>
          <w:kern w:val="0"/>
          <w:sz w:val="24"/>
          <w:szCs w:val="24"/>
          <w:lang w:eastAsia="bs-Latn-BA"/>
          <w14:ligatures w14:val="none"/>
        </w:rPr>
        <w:t>NACRTA ZAKONA KOJI JE BIO</w:t>
      </w:r>
      <w:r w:rsidR="00CE5A3D" w:rsidRPr="001A4A34">
        <w:rPr>
          <w:rFonts w:ascii="Cambria" w:eastAsia="Calibri" w:hAnsi="Cambria" w:cs="Tahoma"/>
          <w:kern w:val="0"/>
          <w:sz w:val="24"/>
          <w:szCs w:val="24"/>
          <w:lang w:eastAsia="bs-Latn-BA"/>
          <w14:ligatures w14:val="none"/>
        </w:rPr>
        <w:t xml:space="preserve"> 05.09.2025. GODINE</w:t>
      </w:r>
      <w:r w:rsidRPr="001A4A34">
        <w:rPr>
          <w:rFonts w:ascii="Cambria" w:eastAsia="Calibri" w:hAnsi="Cambria" w:cs="Tahoma"/>
          <w:kern w:val="0"/>
          <w:sz w:val="24"/>
          <w:szCs w:val="24"/>
          <w:lang w:eastAsia="bs-Latn-BA"/>
          <w14:ligatures w14:val="none"/>
        </w:rPr>
        <w:t xml:space="preserve"> PREDMET JAVNE RASPRAVE </w:t>
      </w:r>
    </w:p>
    <w:p w14:paraId="7E2107B2" w14:textId="77777777" w:rsidR="00BD04BF" w:rsidRPr="001A4A34" w:rsidRDefault="00BD04BF" w:rsidP="00BD04BF">
      <w:pPr>
        <w:pStyle w:val="Bezrazmaka"/>
        <w:ind w:left="142"/>
        <w:jc w:val="both"/>
        <w:rPr>
          <w:rFonts w:ascii="Cambria" w:hAnsi="Cambria"/>
          <w:bCs/>
          <w:iCs/>
          <w:sz w:val="24"/>
          <w:szCs w:val="24"/>
        </w:rPr>
      </w:pPr>
    </w:p>
    <w:p w14:paraId="7273615E" w14:textId="02325C3C" w:rsidR="00CE5A3D" w:rsidRPr="001A4A34" w:rsidRDefault="00BD04BF" w:rsidP="00BD04BF">
      <w:pPr>
        <w:pStyle w:val="Bezrazmaka"/>
        <w:ind w:left="142"/>
        <w:jc w:val="both"/>
        <w:rPr>
          <w:rFonts w:ascii="Cambria" w:hAnsi="Cambria"/>
          <w:bCs/>
          <w:iCs/>
          <w:sz w:val="24"/>
          <w:szCs w:val="24"/>
        </w:rPr>
      </w:pPr>
      <w:r w:rsidRPr="001A4A34">
        <w:rPr>
          <w:rFonts w:ascii="Cambria" w:hAnsi="Cambria"/>
          <w:bCs/>
          <w:iCs/>
          <w:sz w:val="24"/>
          <w:szCs w:val="24"/>
        </w:rPr>
        <w:t xml:space="preserve">Osim  sugestija i primjedbi koje </w:t>
      </w:r>
      <w:r w:rsidR="00815B4B" w:rsidRPr="001A4A34">
        <w:rPr>
          <w:rFonts w:ascii="Cambria" w:hAnsi="Cambria"/>
          <w:bCs/>
          <w:iCs/>
          <w:sz w:val="24"/>
          <w:szCs w:val="24"/>
        </w:rPr>
        <w:t xml:space="preserve">su bile tehničke </w:t>
      </w:r>
      <w:r w:rsidRPr="001A4A34">
        <w:rPr>
          <w:rFonts w:ascii="Cambria" w:hAnsi="Cambria"/>
          <w:bCs/>
          <w:iCs/>
          <w:sz w:val="24"/>
          <w:szCs w:val="24"/>
        </w:rPr>
        <w:t>prirode</w:t>
      </w:r>
      <w:r w:rsidR="00815B4B" w:rsidRPr="001A4A34">
        <w:rPr>
          <w:rFonts w:ascii="Cambria" w:hAnsi="Cambria"/>
          <w:bCs/>
          <w:iCs/>
          <w:sz w:val="24"/>
          <w:szCs w:val="24"/>
        </w:rPr>
        <w:t xml:space="preserve"> i  koje su usvojene</w:t>
      </w:r>
      <w:r w:rsidR="009F5D61" w:rsidRPr="001A4A34">
        <w:rPr>
          <w:rFonts w:ascii="Cambria" w:hAnsi="Cambria"/>
          <w:bCs/>
          <w:iCs/>
          <w:sz w:val="24"/>
          <w:szCs w:val="24"/>
        </w:rPr>
        <w:t>, u tekstu</w:t>
      </w:r>
      <w:r w:rsidR="00CE5A3D" w:rsidRPr="001A4A34">
        <w:rPr>
          <w:rFonts w:ascii="Cambria" w:hAnsi="Cambria"/>
          <w:bCs/>
          <w:iCs/>
          <w:sz w:val="24"/>
          <w:szCs w:val="24"/>
        </w:rPr>
        <w:t xml:space="preserve"> ovog</w:t>
      </w:r>
      <w:r w:rsidR="009F5D61" w:rsidRPr="001A4A34">
        <w:rPr>
          <w:rFonts w:ascii="Cambria" w:hAnsi="Cambria"/>
          <w:bCs/>
          <w:iCs/>
          <w:sz w:val="24"/>
          <w:szCs w:val="24"/>
        </w:rPr>
        <w:t xml:space="preserve"> Nacrta </w:t>
      </w:r>
      <w:r w:rsidR="00CE5A3D" w:rsidRPr="001A4A34">
        <w:rPr>
          <w:rFonts w:ascii="Cambria" w:hAnsi="Cambria"/>
          <w:bCs/>
          <w:iCs/>
          <w:sz w:val="24"/>
          <w:szCs w:val="24"/>
        </w:rPr>
        <w:t xml:space="preserve">Zakona </w:t>
      </w:r>
      <w:r w:rsidR="009F5D61" w:rsidRPr="001A4A34">
        <w:rPr>
          <w:rFonts w:ascii="Cambria" w:hAnsi="Cambria"/>
          <w:bCs/>
          <w:iCs/>
          <w:sz w:val="24"/>
          <w:szCs w:val="24"/>
        </w:rPr>
        <w:t>urađene su izmjene manjeg obima na temelju dostavljenih komentara.</w:t>
      </w:r>
      <w:r w:rsidRPr="001A4A34">
        <w:rPr>
          <w:rFonts w:ascii="Cambria" w:hAnsi="Cambria"/>
          <w:bCs/>
          <w:iCs/>
          <w:sz w:val="24"/>
          <w:szCs w:val="24"/>
        </w:rPr>
        <w:t xml:space="preserve"> </w:t>
      </w:r>
    </w:p>
    <w:p w14:paraId="5431388A" w14:textId="3E99F806" w:rsidR="00BD04BF" w:rsidRPr="001A4A34" w:rsidRDefault="009F5D61" w:rsidP="00BD04BF">
      <w:pPr>
        <w:pStyle w:val="Bezrazmaka"/>
        <w:ind w:left="142"/>
        <w:jc w:val="both"/>
        <w:rPr>
          <w:rFonts w:ascii="Cambria" w:hAnsi="Cambria"/>
          <w:bCs/>
          <w:iCs/>
          <w:sz w:val="24"/>
          <w:szCs w:val="24"/>
        </w:rPr>
      </w:pPr>
      <w:r w:rsidRPr="001A4A34">
        <w:rPr>
          <w:rFonts w:ascii="Cambria" w:hAnsi="Cambria"/>
          <w:bCs/>
          <w:iCs/>
          <w:sz w:val="24"/>
          <w:szCs w:val="24"/>
        </w:rPr>
        <w:t>P</w:t>
      </w:r>
      <w:r w:rsidR="00BD04BF" w:rsidRPr="001A4A34">
        <w:rPr>
          <w:rFonts w:ascii="Cambria" w:hAnsi="Cambria"/>
          <w:bCs/>
          <w:iCs/>
          <w:sz w:val="24"/>
          <w:szCs w:val="24"/>
        </w:rPr>
        <w:t>osebno se ističe članak 29. Nacrta Zakona. Izmjene  u ovom  član</w:t>
      </w:r>
      <w:r w:rsidRPr="001A4A34">
        <w:rPr>
          <w:rFonts w:ascii="Cambria" w:hAnsi="Cambria"/>
          <w:bCs/>
          <w:iCs/>
          <w:sz w:val="24"/>
          <w:szCs w:val="24"/>
        </w:rPr>
        <w:t>k</w:t>
      </w:r>
      <w:r w:rsidR="00BD04BF" w:rsidRPr="001A4A34">
        <w:rPr>
          <w:rFonts w:ascii="Cambria" w:hAnsi="Cambria"/>
          <w:bCs/>
          <w:iCs/>
          <w:sz w:val="24"/>
          <w:szCs w:val="24"/>
        </w:rPr>
        <w:t>u su značajne u odnosu na dosadašnji član</w:t>
      </w:r>
      <w:r w:rsidRPr="001A4A34">
        <w:rPr>
          <w:rFonts w:ascii="Cambria" w:hAnsi="Cambria"/>
          <w:bCs/>
          <w:iCs/>
          <w:sz w:val="24"/>
          <w:szCs w:val="24"/>
        </w:rPr>
        <w:t>ak</w:t>
      </w:r>
      <w:r w:rsidR="00BD04BF" w:rsidRPr="001A4A34">
        <w:rPr>
          <w:rFonts w:ascii="Cambria" w:hAnsi="Cambria"/>
          <w:bCs/>
          <w:iCs/>
          <w:sz w:val="24"/>
          <w:szCs w:val="24"/>
        </w:rPr>
        <w:t xml:space="preserve">, a  sve su u cilju da se osigura  efikasnije i transparentnije poribljavanje ribolovnih </w:t>
      </w:r>
      <w:r w:rsidR="00763304" w:rsidRPr="001A4A34">
        <w:rPr>
          <w:rFonts w:ascii="Cambria" w:hAnsi="Cambria"/>
          <w:bCs/>
          <w:iCs/>
          <w:sz w:val="24"/>
          <w:szCs w:val="24"/>
        </w:rPr>
        <w:t>voda</w:t>
      </w:r>
      <w:r w:rsidR="00BD04BF" w:rsidRPr="001A4A34">
        <w:rPr>
          <w:rFonts w:ascii="Cambria" w:hAnsi="Cambria"/>
          <w:bCs/>
          <w:iCs/>
          <w:sz w:val="24"/>
          <w:szCs w:val="24"/>
        </w:rPr>
        <w:t>.</w:t>
      </w:r>
      <w:r w:rsidR="00815B4B" w:rsidRPr="001A4A34">
        <w:rPr>
          <w:rFonts w:ascii="Cambria" w:hAnsi="Cambria"/>
          <w:bCs/>
          <w:iCs/>
          <w:sz w:val="24"/>
          <w:szCs w:val="24"/>
        </w:rPr>
        <w:t xml:space="preserve"> Također, izvršene su izmjene u članku 10. i članku 12. na način da je detaljno razrađen sadržaj Programa i Plana poribljavanja</w:t>
      </w:r>
      <w:r w:rsidR="000B102C" w:rsidRPr="001A4A34">
        <w:rPr>
          <w:rFonts w:ascii="Cambria" w:hAnsi="Cambria"/>
          <w:bCs/>
          <w:iCs/>
          <w:sz w:val="24"/>
          <w:szCs w:val="24"/>
        </w:rPr>
        <w:t>,</w:t>
      </w:r>
      <w:r w:rsidR="00815B4B" w:rsidRPr="001A4A34">
        <w:rPr>
          <w:rFonts w:ascii="Cambria" w:hAnsi="Cambria"/>
          <w:bCs/>
          <w:iCs/>
          <w:sz w:val="24"/>
          <w:szCs w:val="24"/>
        </w:rPr>
        <w:t xml:space="preserve"> a opet u cilju provođenja efikasnog poribljavanja ribolovnih voda.</w:t>
      </w:r>
    </w:p>
    <w:p w14:paraId="7F52F027" w14:textId="77777777" w:rsidR="00BD04BF" w:rsidRPr="001A4A34" w:rsidRDefault="00BD04BF" w:rsidP="00BD04BF">
      <w:pPr>
        <w:pStyle w:val="Bezrazmaka"/>
        <w:ind w:left="142"/>
        <w:jc w:val="both"/>
        <w:rPr>
          <w:rFonts w:ascii="Cambria" w:hAnsi="Cambria"/>
          <w:iCs/>
          <w:sz w:val="16"/>
          <w:szCs w:val="16"/>
        </w:rPr>
      </w:pPr>
    </w:p>
    <w:p w14:paraId="2BD40932" w14:textId="77777777" w:rsidR="00BD04BF" w:rsidRPr="001A4A34" w:rsidRDefault="00BD04BF" w:rsidP="00BD04BF">
      <w:pPr>
        <w:pStyle w:val="Bezrazmaka"/>
        <w:jc w:val="both"/>
        <w:rPr>
          <w:rFonts w:ascii="Cambria" w:hAnsi="Cambria"/>
          <w:sz w:val="24"/>
          <w:szCs w:val="24"/>
        </w:rPr>
      </w:pPr>
    </w:p>
    <w:p w14:paraId="007194EA" w14:textId="77777777" w:rsidR="00BD04BF" w:rsidRPr="001A4A34" w:rsidRDefault="00BD04BF" w:rsidP="00BD04BF">
      <w:pPr>
        <w:pStyle w:val="Bezrazmaka"/>
        <w:ind w:left="142"/>
        <w:jc w:val="both"/>
        <w:rPr>
          <w:rFonts w:ascii="Cambria" w:hAnsi="Cambria"/>
          <w:sz w:val="24"/>
          <w:szCs w:val="24"/>
        </w:rPr>
      </w:pPr>
      <w:r w:rsidRPr="001A4A34">
        <w:rPr>
          <w:rFonts w:ascii="Cambria" w:hAnsi="Cambria"/>
          <w:sz w:val="24"/>
          <w:szCs w:val="24"/>
        </w:rPr>
        <w:t xml:space="preserve"> IV. OČEKIVANI UČINAK ZAKONA</w:t>
      </w:r>
    </w:p>
    <w:p w14:paraId="206A8F01" w14:textId="77777777" w:rsidR="00BD04BF" w:rsidRPr="001A4A34" w:rsidRDefault="00BD04BF" w:rsidP="00BD04BF">
      <w:pPr>
        <w:pStyle w:val="Bezrazmaka"/>
        <w:ind w:left="142"/>
        <w:jc w:val="both"/>
        <w:rPr>
          <w:rFonts w:ascii="Cambria" w:hAnsi="Cambria"/>
          <w:sz w:val="16"/>
          <w:szCs w:val="16"/>
        </w:rPr>
      </w:pPr>
    </w:p>
    <w:p w14:paraId="32FCE378" w14:textId="261EC628" w:rsidR="00BD04BF" w:rsidRPr="001A4A34" w:rsidRDefault="00BD04BF" w:rsidP="00BD04BF">
      <w:pPr>
        <w:pStyle w:val="Bezrazmaka"/>
        <w:ind w:left="142"/>
        <w:jc w:val="both"/>
        <w:rPr>
          <w:rFonts w:ascii="Cambria" w:hAnsi="Cambria"/>
          <w:sz w:val="24"/>
          <w:szCs w:val="24"/>
        </w:rPr>
      </w:pPr>
      <w:r w:rsidRPr="001A4A34">
        <w:rPr>
          <w:rFonts w:ascii="Cambria" w:hAnsi="Cambria"/>
          <w:sz w:val="24"/>
          <w:szCs w:val="24"/>
        </w:rPr>
        <w:t xml:space="preserve">Ovim Nacrtom Zakona  osigurava se  uključivanje  jedinica lokalne samouprave u postupke koji su regulirani ovim Zakonom, što je u skladu sa Zakonom o izmjenama i dopuni Zakona o slatkovodnom ribarstvu („Službene novine FBIH“, broj 10/25), te se otklanjaju određene nejasnoće koje su uočene kroz praktičnu primjenu Zakona o slatkovodnom ribarstvu  i uvodi  transparentnost u postupke izrade dokumenata na osnovu kojih se </w:t>
      </w:r>
      <w:r w:rsidR="009C252E" w:rsidRPr="001A4A34">
        <w:rPr>
          <w:rFonts w:ascii="Cambria" w:hAnsi="Cambria"/>
          <w:sz w:val="24"/>
          <w:szCs w:val="24"/>
        </w:rPr>
        <w:t>koristi</w:t>
      </w:r>
      <w:r w:rsidRPr="001A4A34">
        <w:rPr>
          <w:rFonts w:ascii="Cambria" w:hAnsi="Cambria"/>
          <w:sz w:val="24"/>
          <w:szCs w:val="24"/>
        </w:rPr>
        <w:t xml:space="preserve">  ribolovnim vodama, te osigurava  efikasnije  provođenje poribljavanja i održavanja ribljeg fonda.</w:t>
      </w:r>
    </w:p>
    <w:p w14:paraId="2AAF4A39" w14:textId="77777777" w:rsidR="00BD04BF" w:rsidRPr="001A4A34" w:rsidRDefault="00BD04BF" w:rsidP="00BD04BF">
      <w:pPr>
        <w:pStyle w:val="Bezrazmaka"/>
        <w:ind w:left="142"/>
        <w:jc w:val="both"/>
        <w:rPr>
          <w:rFonts w:ascii="Cambria" w:hAnsi="Cambria"/>
          <w:sz w:val="24"/>
          <w:szCs w:val="24"/>
        </w:rPr>
      </w:pPr>
    </w:p>
    <w:p w14:paraId="21BF43D0" w14:textId="77777777" w:rsidR="00BD04BF" w:rsidRPr="001A4A34" w:rsidRDefault="00BD04BF" w:rsidP="00BD04BF">
      <w:pPr>
        <w:pStyle w:val="Bezrazmaka"/>
        <w:ind w:left="142"/>
        <w:jc w:val="both"/>
        <w:rPr>
          <w:rFonts w:ascii="Cambria" w:hAnsi="Cambria"/>
          <w:bCs/>
          <w:sz w:val="24"/>
          <w:szCs w:val="24"/>
        </w:rPr>
      </w:pPr>
      <w:r w:rsidRPr="001A4A34">
        <w:rPr>
          <w:rFonts w:ascii="Cambria" w:hAnsi="Cambria"/>
          <w:sz w:val="24"/>
          <w:szCs w:val="24"/>
        </w:rPr>
        <w:t xml:space="preserve">NAČIN </w:t>
      </w:r>
      <w:r w:rsidRPr="001A4A34">
        <w:rPr>
          <w:rFonts w:ascii="Cambria" w:hAnsi="Cambria"/>
          <w:bCs/>
          <w:sz w:val="24"/>
          <w:szCs w:val="24"/>
        </w:rPr>
        <w:t xml:space="preserve"> FINANCIRANJA PROVEDBE ZAKONA</w:t>
      </w:r>
    </w:p>
    <w:p w14:paraId="41994F40" w14:textId="77777777" w:rsidR="00BD04BF" w:rsidRPr="001A4A34" w:rsidRDefault="00BD04BF" w:rsidP="00BD04BF">
      <w:pPr>
        <w:pStyle w:val="Bezrazmaka"/>
        <w:ind w:left="142"/>
        <w:jc w:val="both"/>
        <w:rPr>
          <w:rFonts w:ascii="Cambria" w:hAnsi="Cambria"/>
          <w:bCs/>
          <w:sz w:val="16"/>
          <w:szCs w:val="16"/>
        </w:rPr>
      </w:pPr>
    </w:p>
    <w:p w14:paraId="318233CA" w14:textId="77777777" w:rsidR="00BD04BF" w:rsidRPr="001A4A34" w:rsidRDefault="00BD04BF" w:rsidP="00BD04BF">
      <w:pPr>
        <w:pStyle w:val="Bezrazmaka"/>
        <w:ind w:left="142"/>
        <w:jc w:val="both"/>
        <w:rPr>
          <w:rFonts w:ascii="Cambria" w:hAnsi="Cambria"/>
          <w:bCs/>
          <w:sz w:val="24"/>
          <w:szCs w:val="24"/>
        </w:rPr>
      </w:pPr>
      <w:r w:rsidRPr="001A4A34">
        <w:rPr>
          <w:rFonts w:ascii="Cambria" w:hAnsi="Cambria"/>
          <w:bCs/>
          <w:sz w:val="24"/>
          <w:szCs w:val="24"/>
        </w:rPr>
        <w:t xml:space="preserve">Za provedbu Zakona o slatkovodnom ribarstvu HNŽ-K, nisu potrebna dodatna sredstva iz Proračuna Hercegovačko – neretvanske županije - kantona. </w:t>
      </w:r>
    </w:p>
    <w:p w14:paraId="3E956C3A" w14:textId="77777777" w:rsidR="00BD04BF" w:rsidRPr="001A4A34" w:rsidRDefault="00BD04BF" w:rsidP="00360974">
      <w:pPr>
        <w:autoSpaceDE w:val="0"/>
        <w:autoSpaceDN w:val="0"/>
        <w:adjustRightInd w:val="0"/>
        <w:jc w:val="both"/>
        <w:rPr>
          <w:rFonts w:ascii="Cambria" w:hAnsi="Cambria"/>
          <w:bCs/>
          <w:sz w:val="24"/>
          <w:szCs w:val="24"/>
          <w:lang w:eastAsia="hr-HR"/>
        </w:rPr>
      </w:pPr>
    </w:p>
    <w:sectPr w:rsidR="00BD04BF" w:rsidRPr="001A4A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EFBB3E" w14:textId="77777777" w:rsidR="00272061" w:rsidRDefault="00272061">
      <w:pPr>
        <w:spacing w:after="0" w:line="240" w:lineRule="auto"/>
      </w:pPr>
      <w:r>
        <w:separator/>
      </w:r>
    </w:p>
  </w:endnote>
  <w:endnote w:type="continuationSeparator" w:id="0">
    <w:p w14:paraId="37711A61" w14:textId="77777777" w:rsidR="00272061" w:rsidRDefault="0027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D2F43B" w14:textId="77777777" w:rsidR="00272061" w:rsidRDefault="00272061">
      <w:pPr>
        <w:spacing w:after="0" w:line="240" w:lineRule="auto"/>
      </w:pPr>
      <w:r>
        <w:separator/>
      </w:r>
    </w:p>
  </w:footnote>
  <w:footnote w:type="continuationSeparator" w:id="0">
    <w:p w14:paraId="564EECBD" w14:textId="77777777" w:rsidR="00272061" w:rsidRDefault="002720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03AF5"/>
    <w:multiLevelType w:val="hybridMultilevel"/>
    <w:tmpl w:val="D1B83FB2"/>
    <w:lvl w:ilvl="0" w:tplc="FFFFFFFF">
      <w:start w:val="1"/>
      <w:numFmt w:val="decimal"/>
      <w:lvlText w:val="(%1)"/>
      <w:lvlJc w:val="left"/>
      <w:pPr>
        <w:ind w:left="390" w:hanging="39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E6C86"/>
    <w:multiLevelType w:val="hybridMultilevel"/>
    <w:tmpl w:val="CC10003A"/>
    <w:lvl w:ilvl="0" w:tplc="7F66D0E4">
      <w:start w:val="1"/>
      <w:numFmt w:val="decimal"/>
      <w:lvlText w:val="(%1)"/>
      <w:lvlJc w:val="left"/>
      <w:pPr>
        <w:ind w:left="-3150" w:hanging="390"/>
      </w:pPr>
      <w:rPr>
        <w:rFonts w:eastAsiaTheme="minorHAns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-2460" w:hanging="360"/>
      </w:pPr>
    </w:lvl>
    <w:lvl w:ilvl="2" w:tplc="041A001B" w:tentative="1">
      <w:start w:val="1"/>
      <w:numFmt w:val="lowerRoman"/>
      <w:lvlText w:val="%3."/>
      <w:lvlJc w:val="right"/>
      <w:pPr>
        <w:ind w:left="-1740" w:hanging="180"/>
      </w:pPr>
    </w:lvl>
    <w:lvl w:ilvl="3" w:tplc="041A000F" w:tentative="1">
      <w:start w:val="1"/>
      <w:numFmt w:val="decimal"/>
      <w:lvlText w:val="%4."/>
      <w:lvlJc w:val="left"/>
      <w:pPr>
        <w:ind w:left="-1020" w:hanging="360"/>
      </w:pPr>
    </w:lvl>
    <w:lvl w:ilvl="4" w:tplc="041A0019" w:tentative="1">
      <w:start w:val="1"/>
      <w:numFmt w:val="lowerLetter"/>
      <w:lvlText w:val="%5."/>
      <w:lvlJc w:val="left"/>
      <w:pPr>
        <w:ind w:left="-300" w:hanging="360"/>
      </w:pPr>
    </w:lvl>
    <w:lvl w:ilvl="5" w:tplc="041A001B" w:tentative="1">
      <w:start w:val="1"/>
      <w:numFmt w:val="lowerRoman"/>
      <w:lvlText w:val="%6."/>
      <w:lvlJc w:val="right"/>
      <w:pPr>
        <w:ind w:left="420" w:hanging="180"/>
      </w:pPr>
    </w:lvl>
    <w:lvl w:ilvl="6" w:tplc="041A000F" w:tentative="1">
      <w:start w:val="1"/>
      <w:numFmt w:val="decimal"/>
      <w:lvlText w:val="%7."/>
      <w:lvlJc w:val="left"/>
      <w:pPr>
        <w:ind w:left="1140" w:hanging="360"/>
      </w:pPr>
    </w:lvl>
    <w:lvl w:ilvl="7" w:tplc="041A0019" w:tentative="1">
      <w:start w:val="1"/>
      <w:numFmt w:val="lowerLetter"/>
      <w:lvlText w:val="%8."/>
      <w:lvlJc w:val="left"/>
      <w:pPr>
        <w:ind w:left="1860" w:hanging="360"/>
      </w:pPr>
    </w:lvl>
    <w:lvl w:ilvl="8" w:tplc="041A001B" w:tentative="1">
      <w:start w:val="1"/>
      <w:numFmt w:val="lowerRoman"/>
      <w:lvlText w:val="%9."/>
      <w:lvlJc w:val="right"/>
      <w:pPr>
        <w:ind w:left="2580" w:hanging="180"/>
      </w:pPr>
    </w:lvl>
  </w:abstractNum>
  <w:abstractNum w:abstractNumId="2" w15:restartNumberingAfterBreak="0">
    <w:nsid w:val="05A35B92"/>
    <w:multiLevelType w:val="hybridMultilevel"/>
    <w:tmpl w:val="225EFA76"/>
    <w:lvl w:ilvl="0" w:tplc="FFFFFFFF">
      <w:start w:val="1"/>
      <w:numFmt w:val="decimal"/>
      <w:lvlText w:val="(%1)"/>
      <w:lvlJc w:val="left"/>
      <w:pPr>
        <w:ind w:left="390" w:hanging="39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63BB1"/>
    <w:multiLevelType w:val="hybridMultilevel"/>
    <w:tmpl w:val="08F62C7C"/>
    <w:lvl w:ilvl="0" w:tplc="7A80FBC4">
      <w:start w:val="1"/>
      <w:numFmt w:val="decimal"/>
      <w:lvlText w:val="(%1)"/>
      <w:lvlJc w:val="left"/>
      <w:pPr>
        <w:ind w:left="390" w:hanging="39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12E6E"/>
    <w:multiLevelType w:val="hybridMultilevel"/>
    <w:tmpl w:val="5D7AAE4C"/>
    <w:lvl w:ilvl="0" w:tplc="B4BC387C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B045F7"/>
    <w:multiLevelType w:val="hybridMultilevel"/>
    <w:tmpl w:val="CC7AF9F0"/>
    <w:lvl w:ilvl="0" w:tplc="FFFFFFFF">
      <w:start w:val="1"/>
      <w:numFmt w:val="decimal"/>
      <w:lvlText w:val="(%1)"/>
      <w:lvlJc w:val="left"/>
      <w:pPr>
        <w:ind w:left="390" w:hanging="390"/>
      </w:pPr>
      <w:rPr>
        <w:rFonts w:eastAsiaTheme="minorHAns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937AC3"/>
    <w:multiLevelType w:val="hybridMultilevel"/>
    <w:tmpl w:val="DE445C96"/>
    <w:lvl w:ilvl="0" w:tplc="FFFFFFFF">
      <w:start w:val="1"/>
      <w:numFmt w:val="decimal"/>
      <w:lvlText w:val="(%1)"/>
      <w:lvlJc w:val="left"/>
      <w:pPr>
        <w:ind w:left="390" w:hanging="39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5C0CDC"/>
    <w:multiLevelType w:val="hybridMultilevel"/>
    <w:tmpl w:val="F4AAE256"/>
    <w:lvl w:ilvl="0" w:tplc="FFFFFFFF">
      <w:start w:val="1"/>
      <w:numFmt w:val="decimal"/>
      <w:lvlText w:val="(%1)"/>
      <w:lvlJc w:val="left"/>
      <w:pPr>
        <w:ind w:left="390" w:hanging="39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6A6804"/>
    <w:multiLevelType w:val="hybridMultilevel"/>
    <w:tmpl w:val="4FCA8E8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53C5C"/>
    <w:multiLevelType w:val="hybridMultilevel"/>
    <w:tmpl w:val="BD6C90D6"/>
    <w:lvl w:ilvl="0" w:tplc="386A9268">
      <w:start w:val="1"/>
      <w:numFmt w:val="decimal"/>
      <w:lvlText w:val="(%1)"/>
      <w:lvlJc w:val="left"/>
      <w:pPr>
        <w:ind w:left="405" w:hanging="405"/>
      </w:pPr>
      <w:rPr>
        <w:rFonts w:cs="Times New Roman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4A1BBC"/>
    <w:multiLevelType w:val="hybridMultilevel"/>
    <w:tmpl w:val="E34C6A60"/>
    <w:lvl w:ilvl="0" w:tplc="575E2AD6">
      <w:start w:val="1"/>
      <w:numFmt w:val="lowerLetter"/>
      <w:lvlText w:val="%1)"/>
      <w:lvlJc w:val="left"/>
      <w:pPr>
        <w:ind w:left="720" w:hanging="360"/>
      </w:pPr>
      <w:rPr>
        <w:rFonts w:ascii="Cambria" w:eastAsiaTheme="minorHAnsi" w:hAnsi="Cambria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BD156C"/>
    <w:multiLevelType w:val="hybridMultilevel"/>
    <w:tmpl w:val="1EFE80F2"/>
    <w:lvl w:ilvl="0" w:tplc="512A1E8A">
      <w:start w:val="1"/>
      <w:numFmt w:val="lowerLetter"/>
      <w:lvlText w:val="%1)"/>
      <w:lvlJc w:val="left"/>
      <w:pPr>
        <w:ind w:left="720" w:hanging="360"/>
      </w:pPr>
      <w:rPr>
        <w:rFonts w:ascii="Cambria" w:eastAsiaTheme="minorHAnsi" w:hAnsi="Cambria" w:cs="Times New Roman"/>
      </w:rPr>
    </w:lvl>
    <w:lvl w:ilvl="1" w:tplc="ED70A87C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  <w:color w:val="000000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D7532E"/>
    <w:multiLevelType w:val="hybridMultilevel"/>
    <w:tmpl w:val="422636A4"/>
    <w:lvl w:ilvl="0" w:tplc="FFFFFFFF">
      <w:start w:val="1"/>
      <w:numFmt w:val="decimal"/>
      <w:lvlText w:val="(%1)"/>
      <w:lvlJc w:val="left"/>
      <w:pPr>
        <w:ind w:left="390" w:hanging="390"/>
      </w:pPr>
      <w:rPr>
        <w:rFonts w:eastAsiaTheme="minorHAns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24771B"/>
    <w:multiLevelType w:val="hybridMultilevel"/>
    <w:tmpl w:val="63CAA0AE"/>
    <w:lvl w:ilvl="0" w:tplc="C9C64782">
      <w:start w:val="1"/>
      <w:numFmt w:val="lowerLetter"/>
      <w:lvlText w:val="%1)"/>
      <w:lvlJc w:val="left"/>
      <w:pPr>
        <w:ind w:left="720" w:hanging="360"/>
      </w:pPr>
      <w:rPr>
        <w:rFonts w:ascii="Cambria" w:eastAsiaTheme="minorHAnsi" w:hAnsi="Cambria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F413D2"/>
    <w:multiLevelType w:val="hybridMultilevel"/>
    <w:tmpl w:val="8948FA00"/>
    <w:lvl w:ilvl="0" w:tplc="89EA3BEC">
      <w:start w:val="1"/>
      <w:numFmt w:val="lowerLetter"/>
      <w:lvlText w:val="%1)"/>
      <w:lvlJc w:val="left"/>
      <w:pPr>
        <w:ind w:left="720" w:hanging="360"/>
      </w:pPr>
      <w:rPr>
        <w:rFonts w:ascii="Cambria" w:eastAsiaTheme="minorHAnsi" w:hAnsi="Cambria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747943"/>
    <w:multiLevelType w:val="hybridMultilevel"/>
    <w:tmpl w:val="1FECF1D8"/>
    <w:lvl w:ilvl="0" w:tplc="FFFFFFFF">
      <w:start w:val="1"/>
      <w:numFmt w:val="decimal"/>
      <w:lvlText w:val="(%1)"/>
      <w:lvlJc w:val="left"/>
      <w:pPr>
        <w:ind w:left="390" w:hanging="39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A54EBE"/>
    <w:multiLevelType w:val="hybridMultilevel"/>
    <w:tmpl w:val="105A9B02"/>
    <w:lvl w:ilvl="0" w:tplc="FFFFFFFF">
      <w:start w:val="1"/>
      <w:numFmt w:val="decimal"/>
      <w:lvlText w:val="(%1)"/>
      <w:lvlJc w:val="left"/>
      <w:pPr>
        <w:ind w:left="390" w:hanging="390"/>
      </w:pPr>
      <w:rPr>
        <w:rFonts w:eastAsiaTheme="minorHAns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F13545"/>
    <w:multiLevelType w:val="hybridMultilevel"/>
    <w:tmpl w:val="6EFC3C4C"/>
    <w:lvl w:ilvl="0" w:tplc="BCE42C66">
      <w:start w:val="1"/>
      <w:numFmt w:val="decimal"/>
      <w:lvlText w:val="(%1)"/>
      <w:lvlJc w:val="left"/>
      <w:pPr>
        <w:ind w:left="390" w:hanging="390"/>
      </w:pPr>
      <w:rPr>
        <w:rFonts w:eastAsiaTheme="minorHAnsi" w:cs="Times New Roman" w:hint="default"/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B73272"/>
    <w:multiLevelType w:val="hybridMultilevel"/>
    <w:tmpl w:val="423A2FFE"/>
    <w:lvl w:ilvl="0" w:tplc="80AA62AA">
      <w:start w:val="1"/>
      <w:numFmt w:val="lowerLetter"/>
      <w:lvlText w:val="%1)"/>
      <w:lvlJc w:val="left"/>
      <w:pPr>
        <w:ind w:left="720" w:hanging="360"/>
      </w:pPr>
      <w:rPr>
        <w:rFonts w:ascii="Cambria" w:eastAsiaTheme="minorHAnsi" w:hAnsi="Cambria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E04A10"/>
    <w:multiLevelType w:val="hybridMultilevel"/>
    <w:tmpl w:val="72627E4C"/>
    <w:lvl w:ilvl="0" w:tplc="7A80FBC4">
      <w:start w:val="1"/>
      <w:numFmt w:val="decimal"/>
      <w:lvlText w:val="(%1)"/>
      <w:lvlJc w:val="left"/>
      <w:pPr>
        <w:ind w:left="390" w:hanging="39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FF2CF6"/>
    <w:multiLevelType w:val="hybridMultilevel"/>
    <w:tmpl w:val="4DB44124"/>
    <w:lvl w:ilvl="0" w:tplc="FFFFFFFF">
      <w:start w:val="1"/>
      <w:numFmt w:val="decimal"/>
      <w:lvlText w:val="(%1)"/>
      <w:lvlJc w:val="left"/>
      <w:pPr>
        <w:ind w:left="390" w:hanging="390"/>
      </w:pPr>
      <w:rPr>
        <w:rFonts w:eastAsiaTheme="minorHAns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F21C79"/>
    <w:multiLevelType w:val="hybridMultilevel"/>
    <w:tmpl w:val="62B41270"/>
    <w:lvl w:ilvl="0" w:tplc="FFFFFFFF">
      <w:start w:val="1"/>
      <w:numFmt w:val="decimal"/>
      <w:lvlText w:val="(%1)"/>
      <w:lvlJc w:val="left"/>
      <w:pPr>
        <w:ind w:left="390" w:hanging="390"/>
      </w:pPr>
      <w:rPr>
        <w:rFonts w:eastAsiaTheme="minorHAns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D36AF6"/>
    <w:multiLevelType w:val="hybridMultilevel"/>
    <w:tmpl w:val="75082E66"/>
    <w:lvl w:ilvl="0" w:tplc="FFFFFFFF">
      <w:start w:val="1"/>
      <w:numFmt w:val="decimal"/>
      <w:lvlText w:val="(%1)"/>
      <w:lvlJc w:val="left"/>
      <w:pPr>
        <w:ind w:left="390" w:hanging="390"/>
      </w:pPr>
      <w:rPr>
        <w:rFonts w:eastAsiaTheme="minorHAns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5B4212"/>
    <w:multiLevelType w:val="hybridMultilevel"/>
    <w:tmpl w:val="02BAD72C"/>
    <w:lvl w:ilvl="0" w:tplc="4358E392">
      <w:start w:val="1"/>
      <w:numFmt w:val="lowerLetter"/>
      <w:lvlText w:val="%1)"/>
      <w:lvlJc w:val="left"/>
      <w:pPr>
        <w:ind w:left="720" w:hanging="360"/>
      </w:pPr>
      <w:rPr>
        <w:rFonts w:ascii="Cambria" w:eastAsiaTheme="minorHAnsi" w:hAnsi="Cambria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717E18"/>
    <w:multiLevelType w:val="hybridMultilevel"/>
    <w:tmpl w:val="E8967BCC"/>
    <w:lvl w:ilvl="0" w:tplc="E57AFD74">
      <w:start w:val="1"/>
      <w:numFmt w:val="lowerLetter"/>
      <w:lvlText w:val="%1)"/>
      <w:lvlJc w:val="left"/>
      <w:pPr>
        <w:ind w:left="720" w:hanging="360"/>
      </w:pPr>
      <w:rPr>
        <w:rFonts w:ascii="Cambria" w:eastAsiaTheme="minorHAnsi" w:hAnsi="Cambria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27363C"/>
    <w:multiLevelType w:val="hybridMultilevel"/>
    <w:tmpl w:val="087AA012"/>
    <w:lvl w:ilvl="0" w:tplc="FFFFFFFF">
      <w:start w:val="1"/>
      <w:numFmt w:val="decimal"/>
      <w:lvlText w:val="(%1)"/>
      <w:lvlJc w:val="left"/>
      <w:pPr>
        <w:ind w:left="390" w:hanging="39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626686"/>
    <w:multiLevelType w:val="hybridMultilevel"/>
    <w:tmpl w:val="99ACEF6A"/>
    <w:lvl w:ilvl="0" w:tplc="76947DEC">
      <w:start w:val="1"/>
      <w:numFmt w:val="lowerLetter"/>
      <w:lvlText w:val="%1)"/>
      <w:lvlJc w:val="left"/>
      <w:pPr>
        <w:ind w:left="720" w:hanging="360"/>
      </w:pPr>
      <w:rPr>
        <w:rFonts w:ascii="Cambria" w:eastAsiaTheme="minorHAnsi" w:hAnsi="Cambria" w:cs="Times New Roman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880B7A"/>
    <w:multiLevelType w:val="hybridMultilevel"/>
    <w:tmpl w:val="3494A2FA"/>
    <w:lvl w:ilvl="0" w:tplc="FFFFFFFF">
      <w:start w:val="1"/>
      <w:numFmt w:val="decimal"/>
      <w:lvlText w:val="(%1)"/>
      <w:lvlJc w:val="left"/>
      <w:pPr>
        <w:ind w:left="390" w:hanging="390"/>
      </w:pPr>
      <w:rPr>
        <w:rFonts w:eastAsiaTheme="minorHAns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EE5754"/>
    <w:multiLevelType w:val="hybridMultilevel"/>
    <w:tmpl w:val="FE62A0EE"/>
    <w:lvl w:ilvl="0" w:tplc="D58E3A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D1403A9"/>
    <w:multiLevelType w:val="hybridMultilevel"/>
    <w:tmpl w:val="F8C8CB48"/>
    <w:lvl w:ilvl="0" w:tplc="2D162E40">
      <w:start w:val="1"/>
      <w:numFmt w:val="lowerLetter"/>
      <w:lvlText w:val="%1)"/>
      <w:lvlJc w:val="left"/>
      <w:pPr>
        <w:ind w:left="786" w:hanging="360"/>
      </w:pPr>
      <w:rPr>
        <w:rFonts w:ascii="Cambria" w:eastAsiaTheme="minorHAnsi" w:hAnsi="Cambria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EA23EF2"/>
    <w:multiLevelType w:val="hybridMultilevel"/>
    <w:tmpl w:val="5358D2C4"/>
    <w:lvl w:ilvl="0" w:tplc="7A80FBC4">
      <w:start w:val="1"/>
      <w:numFmt w:val="decimal"/>
      <w:lvlText w:val="(%1)"/>
      <w:lvlJc w:val="left"/>
      <w:pPr>
        <w:ind w:left="390" w:hanging="39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F620898"/>
    <w:multiLevelType w:val="hybridMultilevel"/>
    <w:tmpl w:val="A5B6C25E"/>
    <w:lvl w:ilvl="0" w:tplc="FFFFFFFF">
      <w:start w:val="1"/>
      <w:numFmt w:val="decimal"/>
      <w:lvlText w:val="(%1)"/>
      <w:lvlJc w:val="left"/>
      <w:pPr>
        <w:ind w:left="390" w:hanging="390"/>
      </w:pPr>
      <w:rPr>
        <w:rFonts w:eastAsiaTheme="minorHAns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0463227"/>
    <w:multiLevelType w:val="hybridMultilevel"/>
    <w:tmpl w:val="F9B2B130"/>
    <w:lvl w:ilvl="0" w:tplc="FFFFFFFF">
      <w:start w:val="1"/>
      <w:numFmt w:val="decimal"/>
      <w:lvlText w:val="(%1)"/>
      <w:lvlJc w:val="left"/>
      <w:pPr>
        <w:ind w:left="532" w:hanging="39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05146F7"/>
    <w:multiLevelType w:val="hybridMultilevel"/>
    <w:tmpl w:val="05A629D0"/>
    <w:lvl w:ilvl="0" w:tplc="FFFFFFFF">
      <w:start w:val="1"/>
      <w:numFmt w:val="decimal"/>
      <w:lvlText w:val="(%1)"/>
      <w:lvlJc w:val="left"/>
      <w:pPr>
        <w:ind w:left="390" w:hanging="39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25E07B9"/>
    <w:multiLevelType w:val="hybridMultilevel"/>
    <w:tmpl w:val="D318F2E2"/>
    <w:lvl w:ilvl="0" w:tplc="FFFFFFFF">
      <w:start w:val="1"/>
      <w:numFmt w:val="decimal"/>
      <w:lvlText w:val="(%1)"/>
      <w:lvlJc w:val="left"/>
      <w:pPr>
        <w:ind w:left="390" w:hanging="390"/>
      </w:pPr>
      <w:rPr>
        <w:rFonts w:eastAsiaTheme="minorHAns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3C13694"/>
    <w:multiLevelType w:val="hybridMultilevel"/>
    <w:tmpl w:val="309E9518"/>
    <w:lvl w:ilvl="0" w:tplc="FFFFFFFF">
      <w:start w:val="1"/>
      <w:numFmt w:val="decimal"/>
      <w:lvlText w:val="(%1)"/>
      <w:lvlJc w:val="left"/>
      <w:pPr>
        <w:ind w:left="390" w:hanging="39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65931A8"/>
    <w:multiLevelType w:val="hybridMultilevel"/>
    <w:tmpl w:val="29FC25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72B1D75"/>
    <w:multiLevelType w:val="hybridMultilevel"/>
    <w:tmpl w:val="8246564A"/>
    <w:lvl w:ilvl="0" w:tplc="FFFFFFFF">
      <w:start w:val="1"/>
      <w:numFmt w:val="decimal"/>
      <w:lvlText w:val="(%1)"/>
      <w:lvlJc w:val="left"/>
      <w:pPr>
        <w:ind w:left="390" w:hanging="390"/>
      </w:pPr>
      <w:rPr>
        <w:rFonts w:eastAsiaTheme="minorHAns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C611A6D"/>
    <w:multiLevelType w:val="hybridMultilevel"/>
    <w:tmpl w:val="788AC6A4"/>
    <w:lvl w:ilvl="0" w:tplc="FFFFFFFF">
      <w:start w:val="1"/>
      <w:numFmt w:val="decimal"/>
      <w:lvlText w:val="(%1)"/>
      <w:lvlJc w:val="left"/>
      <w:pPr>
        <w:ind w:left="390" w:hanging="39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782271"/>
    <w:multiLevelType w:val="hybridMultilevel"/>
    <w:tmpl w:val="422636A4"/>
    <w:lvl w:ilvl="0" w:tplc="FFFFFFFF">
      <w:start w:val="1"/>
      <w:numFmt w:val="decimal"/>
      <w:lvlText w:val="(%1)"/>
      <w:lvlJc w:val="left"/>
      <w:pPr>
        <w:ind w:left="390" w:hanging="390"/>
      </w:pPr>
      <w:rPr>
        <w:rFonts w:eastAsiaTheme="minorHAns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1255BC3"/>
    <w:multiLevelType w:val="hybridMultilevel"/>
    <w:tmpl w:val="00367D16"/>
    <w:lvl w:ilvl="0" w:tplc="1D745C56">
      <w:start w:val="1"/>
      <w:numFmt w:val="lowerLetter"/>
      <w:lvlText w:val="%1)"/>
      <w:lvlJc w:val="left"/>
      <w:pPr>
        <w:ind w:left="720" w:hanging="360"/>
      </w:pPr>
      <w:rPr>
        <w:rFonts w:ascii="Cambria" w:eastAsiaTheme="minorHAnsi" w:hAnsi="Cambria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520FE0"/>
    <w:multiLevelType w:val="hybridMultilevel"/>
    <w:tmpl w:val="A73C411E"/>
    <w:lvl w:ilvl="0" w:tplc="FFFFFFFF">
      <w:start w:val="1"/>
      <w:numFmt w:val="decimal"/>
      <w:lvlText w:val="(%1)"/>
      <w:lvlJc w:val="left"/>
      <w:pPr>
        <w:ind w:left="390" w:hanging="39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ind w:left="1470" w:hanging="39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5691632"/>
    <w:multiLevelType w:val="hybridMultilevel"/>
    <w:tmpl w:val="EC143E3C"/>
    <w:lvl w:ilvl="0" w:tplc="0C5A4AA2">
      <w:start w:val="1"/>
      <w:numFmt w:val="lowerLetter"/>
      <w:lvlText w:val="%1)"/>
      <w:lvlJc w:val="left"/>
      <w:pPr>
        <w:ind w:left="360" w:hanging="360"/>
      </w:pPr>
      <w:rPr>
        <w:rFonts w:ascii="Cambria" w:eastAsiaTheme="minorHAnsi" w:hAnsi="Cambria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5B0453A"/>
    <w:multiLevelType w:val="hybridMultilevel"/>
    <w:tmpl w:val="58BA5D4E"/>
    <w:lvl w:ilvl="0" w:tplc="4B32234E">
      <w:start w:val="1"/>
      <w:numFmt w:val="decimal"/>
      <w:lvlText w:val="(%1)"/>
      <w:lvlJc w:val="left"/>
      <w:pPr>
        <w:ind w:left="390" w:hanging="390"/>
      </w:pPr>
      <w:rPr>
        <w:rFonts w:eastAsiaTheme="minorHAns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6D927F1"/>
    <w:multiLevelType w:val="hybridMultilevel"/>
    <w:tmpl w:val="F146ACAA"/>
    <w:lvl w:ilvl="0" w:tplc="FFFFFFFF">
      <w:start w:val="1"/>
      <w:numFmt w:val="decimal"/>
      <w:lvlText w:val="(%1)"/>
      <w:lvlJc w:val="left"/>
      <w:pPr>
        <w:ind w:left="390" w:hanging="39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7967DEA"/>
    <w:multiLevelType w:val="hybridMultilevel"/>
    <w:tmpl w:val="D1AEA6AC"/>
    <w:lvl w:ilvl="0" w:tplc="FFFFFFFF">
      <w:start w:val="1"/>
      <w:numFmt w:val="decimal"/>
      <w:lvlText w:val="(%1)"/>
      <w:lvlJc w:val="left"/>
      <w:pPr>
        <w:ind w:left="390" w:hanging="39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80656C2"/>
    <w:multiLevelType w:val="hybridMultilevel"/>
    <w:tmpl w:val="1034EAB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9B97138"/>
    <w:multiLevelType w:val="hybridMultilevel"/>
    <w:tmpl w:val="62B41270"/>
    <w:lvl w:ilvl="0" w:tplc="FFFFFFFF">
      <w:start w:val="1"/>
      <w:numFmt w:val="decimal"/>
      <w:lvlText w:val="(%1)"/>
      <w:lvlJc w:val="left"/>
      <w:pPr>
        <w:ind w:left="390" w:hanging="390"/>
      </w:pPr>
      <w:rPr>
        <w:rFonts w:eastAsiaTheme="minorHAns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B0016DE"/>
    <w:multiLevelType w:val="hybridMultilevel"/>
    <w:tmpl w:val="64687728"/>
    <w:lvl w:ilvl="0" w:tplc="FFFFFFFF">
      <w:start w:val="1"/>
      <w:numFmt w:val="decimal"/>
      <w:lvlText w:val="(%1)"/>
      <w:lvlJc w:val="left"/>
      <w:pPr>
        <w:ind w:left="390" w:hanging="390"/>
      </w:pPr>
      <w:rPr>
        <w:rFonts w:eastAsiaTheme="minorHAns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BB5133F"/>
    <w:multiLevelType w:val="hybridMultilevel"/>
    <w:tmpl w:val="25B88D8A"/>
    <w:lvl w:ilvl="0" w:tplc="FFFFFFFF">
      <w:start w:val="1"/>
      <w:numFmt w:val="decimal"/>
      <w:lvlText w:val="(%1)"/>
      <w:lvlJc w:val="left"/>
      <w:pPr>
        <w:ind w:left="390" w:hanging="39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BE840A8"/>
    <w:multiLevelType w:val="hybridMultilevel"/>
    <w:tmpl w:val="CC7AF9F0"/>
    <w:lvl w:ilvl="0" w:tplc="FFFFFFFF">
      <w:start w:val="1"/>
      <w:numFmt w:val="decimal"/>
      <w:lvlText w:val="(%1)"/>
      <w:lvlJc w:val="left"/>
      <w:pPr>
        <w:ind w:left="390" w:hanging="390"/>
      </w:pPr>
      <w:rPr>
        <w:rFonts w:eastAsiaTheme="minorHAns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E0E22C4"/>
    <w:multiLevelType w:val="hybridMultilevel"/>
    <w:tmpl w:val="D0D2B44A"/>
    <w:lvl w:ilvl="0" w:tplc="FFFFFFFF">
      <w:start w:val="1"/>
      <w:numFmt w:val="decimal"/>
      <w:lvlText w:val="(%1)"/>
      <w:lvlJc w:val="left"/>
      <w:pPr>
        <w:ind w:left="390" w:hanging="390"/>
      </w:pPr>
      <w:rPr>
        <w:rFonts w:eastAsiaTheme="minorHAns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E961244"/>
    <w:multiLevelType w:val="hybridMultilevel"/>
    <w:tmpl w:val="0B12F422"/>
    <w:lvl w:ilvl="0" w:tplc="B624FAE0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12D76AC"/>
    <w:multiLevelType w:val="hybridMultilevel"/>
    <w:tmpl w:val="4576273A"/>
    <w:lvl w:ilvl="0" w:tplc="FFFFFFFF">
      <w:start w:val="1"/>
      <w:numFmt w:val="decimal"/>
      <w:lvlText w:val="(%1)"/>
      <w:lvlJc w:val="left"/>
      <w:pPr>
        <w:ind w:left="390" w:hanging="39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2695EFD"/>
    <w:multiLevelType w:val="hybridMultilevel"/>
    <w:tmpl w:val="105A9B02"/>
    <w:lvl w:ilvl="0" w:tplc="FFFFFFFF">
      <w:start w:val="1"/>
      <w:numFmt w:val="decimal"/>
      <w:lvlText w:val="(%1)"/>
      <w:lvlJc w:val="left"/>
      <w:pPr>
        <w:ind w:left="390" w:hanging="390"/>
      </w:pPr>
      <w:rPr>
        <w:rFonts w:eastAsiaTheme="minorHAns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63573B5"/>
    <w:multiLevelType w:val="hybridMultilevel"/>
    <w:tmpl w:val="910602CC"/>
    <w:lvl w:ilvl="0" w:tplc="C7F832AE">
      <w:start w:val="1"/>
      <w:numFmt w:val="lowerLetter"/>
      <w:lvlText w:val="%1)"/>
      <w:lvlJc w:val="left"/>
      <w:pPr>
        <w:ind w:left="720" w:hanging="360"/>
      </w:pPr>
      <w:rPr>
        <w:rFonts w:ascii="Cambria" w:eastAsiaTheme="minorHAnsi" w:hAnsi="Cambria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63B6229"/>
    <w:multiLevelType w:val="hybridMultilevel"/>
    <w:tmpl w:val="1FECF1D8"/>
    <w:lvl w:ilvl="0" w:tplc="FFFFFFFF">
      <w:start w:val="1"/>
      <w:numFmt w:val="decimal"/>
      <w:lvlText w:val="(%1)"/>
      <w:lvlJc w:val="left"/>
      <w:pPr>
        <w:ind w:left="390" w:hanging="39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67060DD"/>
    <w:multiLevelType w:val="hybridMultilevel"/>
    <w:tmpl w:val="D0D2B44A"/>
    <w:lvl w:ilvl="0" w:tplc="FFFFFFFF">
      <w:start w:val="1"/>
      <w:numFmt w:val="decimal"/>
      <w:lvlText w:val="(%1)"/>
      <w:lvlJc w:val="left"/>
      <w:pPr>
        <w:ind w:left="390" w:hanging="390"/>
      </w:pPr>
      <w:rPr>
        <w:rFonts w:eastAsiaTheme="minorHAns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6D57718"/>
    <w:multiLevelType w:val="hybridMultilevel"/>
    <w:tmpl w:val="D98A1406"/>
    <w:lvl w:ilvl="0" w:tplc="8B6A0A5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BE9465F"/>
    <w:multiLevelType w:val="hybridMultilevel"/>
    <w:tmpl w:val="E45427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C591B01"/>
    <w:multiLevelType w:val="hybridMultilevel"/>
    <w:tmpl w:val="A92449FA"/>
    <w:lvl w:ilvl="0" w:tplc="386A9268">
      <w:start w:val="1"/>
      <w:numFmt w:val="decimal"/>
      <w:lvlText w:val="(%1)"/>
      <w:lvlJc w:val="left"/>
      <w:pPr>
        <w:ind w:left="405" w:hanging="405"/>
      </w:pPr>
      <w:rPr>
        <w:rFonts w:cs="Times New Roman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0824A7"/>
    <w:multiLevelType w:val="hybridMultilevel"/>
    <w:tmpl w:val="257A31F4"/>
    <w:lvl w:ilvl="0" w:tplc="7EEE18F4">
      <w:start w:val="1"/>
      <w:numFmt w:val="decimal"/>
      <w:lvlText w:val="(%1)"/>
      <w:lvlJc w:val="left"/>
      <w:pPr>
        <w:ind w:left="525" w:hanging="525"/>
      </w:pPr>
      <w:rPr>
        <w:rFonts w:cs="Times New Roman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5E8616E1"/>
    <w:multiLevelType w:val="hybridMultilevel"/>
    <w:tmpl w:val="2B5E2870"/>
    <w:lvl w:ilvl="0" w:tplc="9006B654">
      <w:start w:val="1"/>
      <w:numFmt w:val="decimal"/>
      <w:lvlText w:val="(%1)"/>
      <w:lvlJc w:val="left"/>
      <w:pPr>
        <w:ind w:left="375" w:hanging="375"/>
      </w:pPr>
      <w:rPr>
        <w:rFonts w:cs="Times New Roman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2687607"/>
    <w:multiLevelType w:val="hybridMultilevel"/>
    <w:tmpl w:val="BD3053EC"/>
    <w:lvl w:ilvl="0" w:tplc="4B32234E">
      <w:start w:val="1"/>
      <w:numFmt w:val="decimal"/>
      <w:lvlText w:val="(%1)"/>
      <w:lvlJc w:val="left"/>
      <w:pPr>
        <w:ind w:left="390" w:hanging="390"/>
      </w:pPr>
      <w:rPr>
        <w:rFonts w:eastAsiaTheme="minorHAns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628F469C"/>
    <w:multiLevelType w:val="hybridMultilevel"/>
    <w:tmpl w:val="39106BD6"/>
    <w:lvl w:ilvl="0" w:tplc="386A9268">
      <w:start w:val="1"/>
      <w:numFmt w:val="decimal"/>
      <w:lvlText w:val="(%1)"/>
      <w:lvlJc w:val="left"/>
      <w:pPr>
        <w:ind w:left="405" w:hanging="405"/>
      </w:pPr>
      <w:rPr>
        <w:rFonts w:cs="Times New Roman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4972F04"/>
    <w:multiLevelType w:val="hybridMultilevel"/>
    <w:tmpl w:val="90C8BB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96E3350">
      <w:start w:val="1"/>
      <w:numFmt w:val="lowerLetter"/>
      <w:lvlText w:val="%2)"/>
      <w:lvlJc w:val="left"/>
      <w:pPr>
        <w:ind w:left="720" w:hanging="360"/>
      </w:pPr>
      <w:rPr>
        <w:rFonts w:ascii="Cambria" w:eastAsiaTheme="minorHAnsi" w:hAnsi="Cambria" w:cs="Times New Roman"/>
      </w:rPr>
    </w:lvl>
    <w:lvl w:ilvl="2" w:tplc="B458268E">
      <w:start w:val="1"/>
      <w:numFmt w:val="decimal"/>
      <w:lvlText w:val="(%3)"/>
      <w:lvlJc w:val="left"/>
      <w:pPr>
        <w:ind w:left="390" w:hanging="390"/>
      </w:pPr>
      <w:rPr>
        <w:rFonts w:cs="Times New Roman" w:hint="default"/>
        <w:color w:val="000000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7E17674"/>
    <w:multiLevelType w:val="hybridMultilevel"/>
    <w:tmpl w:val="C2A6FB32"/>
    <w:lvl w:ilvl="0" w:tplc="7A80FBC4">
      <w:start w:val="1"/>
      <w:numFmt w:val="decimal"/>
      <w:lvlText w:val="(%1)"/>
      <w:lvlJc w:val="left"/>
      <w:pPr>
        <w:ind w:left="390" w:hanging="39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AB4597D"/>
    <w:multiLevelType w:val="hybridMultilevel"/>
    <w:tmpl w:val="A642B3B4"/>
    <w:lvl w:ilvl="0" w:tplc="73F627B6">
      <w:start w:val="1"/>
      <w:numFmt w:val="lowerLetter"/>
      <w:lvlText w:val="%1)"/>
      <w:lvlJc w:val="left"/>
      <w:pPr>
        <w:ind w:left="928" w:hanging="360"/>
      </w:pPr>
      <w:rPr>
        <w:rFonts w:ascii="Cambria" w:eastAsiaTheme="minorHAnsi" w:hAnsi="Cambria" w:cs="Times New Roman"/>
        <w:strike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AF34DAF"/>
    <w:multiLevelType w:val="hybridMultilevel"/>
    <w:tmpl w:val="6E205ED6"/>
    <w:lvl w:ilvl="0" w:tplc="7A80FBC4">
      <w:start w:val="1"/>
      <w:numFmt w:val="decimal"/>
      <w:lvlText w:val="(%1)"/>
      <w:lvlJc w:val="left"/>
      <w:pPr>
        <w:ind w:left="390" w:hanging="39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D2169EF"/>
    <w:multiLevelType w:val="hybridMultilevel"/>
    <w:tmpl w:val="0504DF88"/>
    <w:lvl w:ilvl="0" w:tplc="F5F8D8A4">
      <w:start w:val="1"/>
      <w:numFmt w:val="lowerLetter"/>
      <w:lvlText w:val="%1)"/>
      <w:lvlJc w:val="left"/>
      <w:pPr>
        <w:ind w:left="643" w:hanging="360"/>
      </w:pPr>
      <w:rPr>
        <w:rFonts w:ascii="Cambria" w:eastAsiaTheme="minorHAnsi" w:hAnsi="Cambria" w:cs="Times New Roman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0" w15:restartNumberingAfterBreak="0">
    <w:nsid w:val="74FE02D6"/>
    <w:multiLevelType w:val="hybridMultilevel"/>
    <w:tmpl w:val="DFB82C38"/>
    <w:lvl w:ilvl="0" w:tplc="7A80FBC4">
      <w:start w:val="1"/>
      <w:numFmt w:val="decimal"/>
      <w:lvlText w:val="(%1)"/>
      <w:lvlJc w:val="left"/>
      <w:pPr>
        <w:ind w:left="390" w:hanging="39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85F165A"/>
    <w:multiLevelType w:val="hybridMultilevel"/>
    <w:tmpl w:val="66EA7B82"/>
    <w:lvl w:ilvl="0" w:tplc="9E709A62">
      <w:start w:val="1"/>
      <w:numFmt w:val="decimal"/>
      <w:lvlText w:val="(%1)"/>
      <w:lvlJc w:val="left"/>
      <w:pPr>
        <w:ind w:left="786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70" w:hanging="360"/>
      </w:pPr>
    </w:lvl>
    <w:lvl w:ilvl="2" w:tplc="041A001B" w:tentative="1">
      <w:start w:val="1"/>
      <w:numFmt w:val="lowerRoman"/>
      <w:lvlText w:val="%3."/>
      <w:lvlJc w:val="right"/>
      <w:pPr>
        <w:ind w:left="2190" w:hanging="180"/>
      </w:pPr>
    </w:lvl>
    <w:lvl w:ilvl="3" w:tplc="041A000F" w:tentative="1">
      <w:start w:val="1"/>
      <w:numFmt w:val="decimal"/>
      <w:lvlText w:val="%4."/>
      <w:lvlJc w:val="left"/>
      <w:pPr>
        <w:ind w:left="2910" w:hanging="360"/>
      </w:pPr>
    </w:lvl>
    <w:lvl w:ilvl="4" w:tplc="041A0019" w:tentative="1">
      <w:start w:val="1"/>
      <w:numFmt w:val="lowerLetter"/>
      <w:lvlText w:val="%5."/>
      <w:lvlJc w:val="left"/>
      <w:pPr>
        <w:ind w:left="3630" w:hanging="360"/>
      </w:pPr>
    </w:lvl>
    <w:lvl w:ilvl="5" w:tplc="041A001B" w:tentative="1">
      <w:start w:val="1"/>
      <w:numFmt w:val="lowerRoman"/>
      <w:lvlText w:val="%6."/>
      <w:lvlJc w:val="right"/>
      <w:pPr>
        <w:ind w:left="4350" w:hanging="180"/>
      </w:pPr>
    </w:lvl>
    <w:lvl w:ilvl="6" w:tplc="041A000F" w:tentative="1">
      <w:start w:val="1"/>
      <w:numFmt w:val="decimal"/>
      <w:lvlText w:val="%7."/>
      <w:lvlJc w:val="left"/>
      <w:pPr>
        <w:ind w:left="5070" w:hanging="360"/>
      </w:pPr>
    </w:lvl>
    <w:lvl w:ilvl="7" w:tplc="041A0019" w:tentative="1">
      <w:start w:val="1"/>
      <w:numFmt w:val="lowerLetter"/>
      <w:lvlText w:val="%8."/>
      <w:lvlJc w:val="left"/>
      <w:pPr>
        <w:ind w:left="5790" w:hanging="360"/>
      </w:pPr>
    </w:lvl>
    <w:lvl w:ilvl="8" w:tplc="041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2" w15:restartNumberingAfterBreak="0">
    <w:nsid w:val="78E81F8D"/>
    <w:multiLevelType w:val="hybridMultilevel"/>
    <w:tmpl w:val="70CCC32E"/>
    <w:lvl w:ilvl="0" w:tplc="FFFFFFFF">
      <w:start w:val="1"/>
      <w:numFmt w:val="decimal"/>
      <w:lvlText w:val="(%1)"/>
      <w:lvlJc w:val="left"/>
      <w:pPr>
        <w:ind w:left="390" w:hanging="39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A777F00"/>
    <w:multiLevelType w:val="hybridMultilevel"/>
    <w:tmpl w:val="3494A2FA"/>
    <w:lvl w:ilvl="0" w:tplc="FFFFFFFF">
      <w:start w:val="1"/>
      <w:numFmt w:val="decimal"/>
      <w:lvlText w:val="(%1)"/>
      <w:lvlJc w:val="left"/>
      <w:pPr>
        <w:ind w:left="390" w:hanging="390"/>
      </w:pPr>
      <w:rPr>
        <w:rFonts w:eastAsiaTheme="minorHAns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A7C3915"/>
    <w:multiLevelType w:val="hybridMultilevel"/>
    <w:tmpl w:val="B72CB5C0"/>
    <w:lvl w:ilvl="0" w:tplc="7EEE18F4">
      <w:start w:val="1"/>
      <w:numFmt w:val="decimal"/>
      <w:lvlText w:val="(%1)"/>
      <w:lvlJc w:val="left"/>
      <w:pPr>
        <w:ind w:left="525" w:hanging="525"/>
      </w:pPr>
      <w:rPr>
        <w:rFonts w:cs="Times New Roman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7C53592E"/>
    <w:multiLevelType w:val="hybridMultilevel"/>
    <w:tmpl w:val="D8060806"/>
    <w:lvl w:ilvl="0" w:tplc="7A80FBC4">
      <w:start w:val="1"/>
      <w:numFmt w:val="decimal"/>
      <w:lvlText w:val="(%1)"/>
      <w:lvlJc w:val="left"/>
      <w:pPr>
        <w:ind w:left="390" w:hanging="39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E39284F"/>
    <w:multiLevelType w:val="hybridMultilevel"/>
    <w:tmpl w:val="A20873D0"/>
    <w:lvl w:ilvl="0" w:tplc="7A80FBC4">
      <w:start w:val="1"/>
      <w:numFmt w:val="decimal"/>
      <w:lvlText w:val="(%1)"/>
      <w:lvlJc w:val="left"/>
      <w:pPr>
        <w:ind w:left="390" w:hanging="39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E914F1A"/>
    <w:multiLevelType w:val="hybridMultilevel"/>
    <w:tmpl w:val="786E9B56"/>
    <w:lvl w:ilvl="0" w:tplc="A6C0912C">
      <w:start w:val="1"/>
      <w:numFmt w:val="decimal"/>
      <w:lvlText w:val="(%1)"/>
      <w:lvlJc w:val="left"/>
      <w:pPr>
        <w:ind w:left="390" w:hanging="390"/>
      </w:pPr>
      <w:rPr>
        <w:rFonts w:ascii="Cambria" w:hAnsi="Cambria" w:cs="Times New Roman" w:hint="default"/>
        <w:color w:val="auto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EDD297A"/>
    <w:multiLevelType w:val="hybridMultilevel"/>
    <w:tmpl w:val="9528CED0"/>
    <w:lvl w:ilvl="0" w:tplc="FFFFFFFF">
      <w:start w:val="1"/>
      <w:numFmt w:val="decimal"/>
      <w:lvlText w:val="(%1)"/>
      <w:lvlJc w:val="left"/>
      <w:pPr>
        <w:ind w:left="390" w:hanging="39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F274D8F"/>
    <w:multiLevelType w:val="hybridMultilevel"/>
    <w:tmpl w:val="E27A1A30"/>
    <w:lvl w:ilvl="0" w:tplc="EC181D9C">
      <w:start w:val="1"/>
      <w:numFmt w:val="lowerLetter"/>
      <w:lvlText w:val="%1)"/>
      <w:lvlJc w:val="left"/>
      <w:pPr>
        <w:ind w:left="643" w:hanging="360"/>
      </w:pPr>
      <w:rPr>
        <w:rFonts w:ascii="Cambria" w:eastAsiaTheme="minorHAnsi" w:hAnsi="Cambria" w:cs="Times New Roman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F4558ED"/>
    <w:multiLevelType w:val="hybridMultilevel"/>
    <w:tmpl w:val="90C44C82"/>
    <w:lvl w:ilvl="0" w:tplc="FFFFFFFF">
      <w:start w:val="1"/>
      <w:numFmt w:val="decimal"/>
      <w:lvlText w:val="(%1)"/>
      <w:lvlJc w:val="left"/>
      <w:pPr>
        <w:ind w:left="390" w:hanging="390"/>
      </w:pPr>
      <w:rPr>
        <w:rFonts w:eastAsiaTheme="minorHAns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9638803">
    <w:abstractNumId w:val="55"/>
  </w:num>
  <w:num w:numId="2" w16cid:durableId="1450858221">
    <w:abstractNumId w:val="79"/>
  </w:num>
  <w:num w:numId="3" w16cid:durableId="481697323">
    <w:abstractNumId w:val="67"/>
  </w:num>
  <w:num w:numId="4" w16cid:durableId="1914580352">
    <w:abstractNumId w:val="14"/>
  </w:num>
  <w:num w:numId="5" w16cid:durableId="861551457">
    <w:abstractNumId w:val="23"/>
  </w:num>
  <w:num w:numId="6" w16cid:durableId="1245265880">
    <w:abstractNumId w:val="13"/>
  </w:num>
  <w:num w:numId="7" w16cid:durableId="997146229">
    <w:abstractNumId w:val="46"/>
  </w:num>
  <w:num w:numId="8" w16cid:durableId="245068821">
    <w:abstractNumId w:val="29"/>
  </w:num>
  <w:num w:numId="9" w16cid:durableId="1618558608">
    <w:abstractNumId w:val="26"/>
  </w:num>
  <w:num w:numId="10" w16cid:durableId="508564316">
    <w:abstractNumId w:val="36"/>
  </w:num>
  <w:num w:numId="11" w16cid:durableId="715350445">
    <w:abstractNumId w:val="59"/>
  </w:num>
  <w:num w:numId="12" w16cid:durableId="429545897">
    <w:abstractNumId w:val="11"/>
  </w:num>
  <w:num w:numId="13" w16cid:durableId="1278223576">
    <w:abstractNumId w:val="40"/>
  </w:num>
  <w:num w:numId="14" w16cid:durableId="1531411866">
    <w:abstractNumId w:val="18"/>
  </w:num>
  <w:num w:numId="15" w16cid:durableId="910457806">
    <w:abstractNumId w:val="10"/>
  </w:num>
  <w:num w:numId="16" w16cid:durableId="127751383">
    <w:abstractNumId w:val="69"/>
  </w:num>
  <w:num w:numId="17" w16cid:durableId="473528168">
    <w:abstractNumId w:val="24"/>
  </w:num>
  <w:num w:numId="18" w16cid:durableId="195001115">
    <w:abstractNumId w:val="65"/>
  </w:num>
  <w:num w:numId="19" w16cid:durableId="1872919651">
    <w:abstractNumId w:val="42"/>
  </w:num>
  <w:num w:numId="20" w16cid:durableId="1940330555">
    <w:abstractNumId w:val="74"/>
  </w:num>
  <w:num w:numId="21" w16cid:durableId="979963316">
    <w:abstractNumId w:val="61"/>
  </w:num>
  <w:num w:numId="22" w16cid:durableId="677539129">
    <w:abstractNumId w:val="62"/>
  </w:num>
  <w:num w:numId="23" w16cid:durableId="1966886806">
    <w:abstractNumId w:val="1"/>
  </w:num>
  <w:num w:numId="24" w16cid:durableId="1769235556">
    <w:abstractNumId w:val="48"/>
  </w:num>
  <w:num w:numId="25" w16cid:durableId="1161122708">
    <w:abstractNumId w:val="17"/>
  </w:num>
  <w:num w:numId="26" w16cid:durableId="325746451">
    <w:abstractNumId w:val="34"/>
  </w:num>
  <w:num w:numId="27" w16cid:durableId="1001154246">
    <w:abstractNumId w:val="20"/>
  </w:num>
  <w:num w:numId="28" w16cid:durableId="1828933868">
    <w:abstractNumId w:val="27"/>
  </w:num>
  <w:num w:numId="29" w16cid:durableId="1174148305">
    <w:abstractNumId w:val="73"/>
  </w:num>
  <w:num w:numId="30" w16cid:durableId="1397388694">
    <w:abstractNumId w:val="31"/>
  </w:num>
  <w:num w:numId="31" w16cid:durableId="1601062618">
    <w:abstractNumId w:val="64"/>
  </w:num>
  <w:num w:numId="32" w16cid:durableId="1258560377">
    <w:abstractNumId w:val="60"/>
  </w:num>
  <w:num w:numId="33" w16cid:durableId="45379243">
    <w:abstractNumId w:val="9"/>
  </w:num>
  <w:num w:numId="34" w16cid:durableId="1641032148">
    <w:abstractNumId w:val="30"/>
  </w:num>
  <w:num w:numId="35" w16cid:durableId="1694651642">
    <w:abstractNumId w:val="19"/>
  </w:num>
  <w:num w:numId="36" w16cid:durableId="245766499">
    <w:abstractNumId w:val="70"/>
  </w:num>
  <w:num w:numId="37" w16cid:durableId="1749690709">
    <w:abstractNumId w:val="68"/>
  </w:num>
  <w:num w:numId="38" w16cid:durableId="1590311059">
    <w:abstractNumId w:val="66"/>
  </w:num>
  <w:num w:numId="39" w16cid:durableId="606936443">
    <w:abstractNumId w:val="3"/>
  </w:num>
  <w:num w:numId="40" w16cid:durableId="613098978">
    <w:abstractNumId w:val="76"/>
  </w:num>
  <w:num w:numId="41" w16cid:durableId="638919018">
    <w:abstractNumId w:val="75"/>
  </w:num>
  <w:num w:numId="42" w16cid:durableId="2108192251">
    <w:abstractNumId w:val="41"/>
  </w:num>
  <w:num w:numId="43" w16cid:durableId="1027487653">
    <w:abstractNumId w:val="38"/>
  </w:num>
  <w:num w:numId="44" w16cid:durableId="306058205">
    <w:abstractNumId w:val="77"/>
  </w:num>
  <w:num w:numId="45" w16cid:durableId="1523205695">
    <w:abstractNumId w:val="49"/>
  </w:num>
  <w:num w:numId="46" w16cid:durableId="1310478260">
    <w:abstractNumId w:val="44"/>
  </w:num>
  <w:num w:numId="47" w16cid:durableId="184368344">
    <w:abstractNumId w:val="53"/>
  </w:num>
  <w:num w:numId="48" w16cid:durableId="2028406955">
    <w:abstractNumId w:val="45"/>
  </w:num>
  <w:num w:numId="49" w16cid:durableId="2118981608">
    <w:abstractNumId w:val="7"/>
  </w:num>
  <w:num w:numId="50" w16cid:durableId="1279067647">
    <w:abstractNumId w:val="72"/>
  </w:num>
  <w:num w:numId="51" w16cid:durableId="230848901">
    <w:abstractNumId w:val="2"/>
  </w:num>
  <w:num w:numId="52" w16cid:durableId="567306722">
    <w:abstractNumId w:val="0"/>
  </w:num>
  <w:num w:numId="53" w16cid:durableId="564268473">
    <w:abstractNumId w:val="6"/>
  </w:num>
  <w:num w:numId="54" w16cid:durableId="1523547893">
    <w:abstractNumId w:val="35"/>
  </w:num>
  <w:num w:numId="55" w16cid:durableId="1555700699">
    <w:abstractNumId w:val="32"/>
  </w:num>
  <w:num w:numId="56" w16cid:durableId="620261379">
    <w:abstractNumId w:val="56"/>
  </w:num>
  <w:num w:numId="57" w16cid:durableId="1098911060">
    <w:abstractNumId w:val="15"/>
  </w:num>
  <w:num w:numId="58" w16cid:durableId="2135974756">
    <w:abstractNumId w:val="33"/>
  </w:num>
  <w:num w:numId="59" w16cid:durableId="1006052044">
    <w:abstractNumId w:val="47"/>
  </w:num>
  <w:num w:numId="60" w16cid:durableId="913859218">
    <w:abstractNumId w:val="78"/>
  </w:num>
  <w:num w:numId="61" w16cid:durableId="2144498465">
    <w:abstractNumId w:val="25"/>
  </w:num>
  <w:num w:numId="62" w16cid:durableId="1318076284">
    <w:abstractNumId w:val="63"/>
  </w:num>
  <w:num w:numId="63" w16cid:durableId="324476566">
    <w:abstractNumId w:val="43"/>
  </w:num>
  <w:num w:numId="64" w16cid:durableId="778455189">
    <w:abstractNumId w:val="37"/>
  </w:num>
  <w:num w:numId="65" w16cid:durableId="1071462844">
    <w:abstractNumId w:val="16"/>
  </w:num>
  <w:num w:numId="66" w16cid:durableId="1572278949">
    <w:abstractNumId w:val="54"/>
  </w:num>
  <w:num w:numId="67" w16cid:durableId="880748071">
    <w:abstractNumId w:val="22"/>
  </w:num>
  <w:num w:numId="68" w16cid:durableId="1180781173">
    <w:abstractNumId w:val="51"/>
  </w:num>
  <w:num w:numId="69" w16cid:durableId="102113817">
    <w:abstractNumId w:val="57"/>
  </w:num>
  <w:num w:numId="70" w16cid:durableId="366881748">
    <w:abstractNumId w:val="5"/>
  </w:num>
  <w:num w:numId="71" w16cid:durableId="1283029171">
    <w:abstractNumId w:val="50"/>
  </w:num>
  <w:num w:numId="72" w16cid:durableId="1411389990">
    <w:abstractNumId w:val="80"/>
  </w:num>
  <w:num w:numId="73" w16cid:durableId="812062605">
    <w:abstractNumId w:val="21"/>
  </w:num>
  <w:num w:numId="74" w16cid:durableId="1499345341">
    <w:abstractNumId w:val="39"/>
  </w:num>
  <w:num w:numId="75" w16cid:durableId="1682776144">
    <w:abstractNumId w:val="12"/>
  </w:num>
  <w:num w:numId="76" w16cid:durableId="1095712498">
    <w:abstractNumId w:val="8"/>
  </w:num>
  <w:num w:numId="77" w16cid:durableId="852764762">
    <w:abstractNumId w:val="52"/>
  </w:num>
  <w:num w:numId="78" w16cid:durableId="1632783931">
    <w:abstractNumId w:val="71"/>
  </w:num>
  <w:num w:numId="79" w16cid:durableId="746801120">
    <w:abstractNumId w:val="58"/>
  </w:num>
  <w:num w:numId="80" w16cid:durableId="2002662731">
    <w:abstractNumId w:val="28"/>
  </w:num>
  <w:num w:numId="81" w16cid:durableId="1123384444">
    <w:abstractNumId w:val="4"/>
  </w:num>
  <w:num w:numId="82" w16cid:durableId="466821405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910"/>
    <w:rsid w:val="00000250"/>
    <w:rsid w:val="0000045F"/>
    <w:rsid w:val="00005A39"/>
    <w:rsid w:val="00007873"/>
    <w:rsid w:val="00007E76"/>
    <w:rsid w:val="000112FF"/>
    <w:rsid w:val="00013B7F"/>
    <w:rsid w:val="000305B3"/>
    <w:rsid w:val="000336AE"/>
    <w:rsid w:val="00040438"/>
    <w:rsid w:val="000435B8"/>
    <w:rsid w:val="00055E56"/>
    <w:rsid w:val="00070B0D"/>
    <w:rsid w:val="0007215E"/>
    <w:rsid w:val="000768C3"/>
    <w:rsid w:val="000772DD"/>
    <w:rsid w:val="0008043C"/>
    <w:rsid w:val="00081CD3"/>
    <w:rsid w:val="00081E6F"/>
    <w:rsid w:val="00082C59"/>
    <w:rsid w:val="0008745F"/>
    <w:rsid w:val="0009188A"/>
    <w:rsid w:val="000943CF"/>
    <w:rsid w:val="00094A2A"/>
    <w:rsid w:val="000A1F95"/>
    <w:rsid w:val="000A4287"/>
    <w:rsid w:val="000B102C"/>
    <w:rsid w:val="000B14BE"/>
    <w:rsid w:val="000B1D1D"/>
    <w:rsid w:val="000B528D"/>
    <w:rsid w:val="000C3387"/>
    <w:rsid w:val="000C6CAB"/>
    <w:rsid w:val="000D359B"/>
    <w:rsid w:val="000D3890"/>
    <w:rsid w:val="000E068B"/>
    <w:rsid w:val="000E3A73"/>
    <w:rsid w:val="000E4BB0"/>
    <w:rsid w:val="000E5987"/>
    <w:rsid w:val="000E637E"/>
    <w:rsid w:val="000E6E85"/>
    <w:rsid w:val="000E74FB"/>
    <w:rsid w:val="000E7D7E"/>
    <w:rsid w:val="000F05EF"/>
    <w:rsid w:val="000F2737"/>
    <w:rsid w:val="00102B61"/>
    <w:rsid w:val="0010387A"/>
    <w:rsid w:val="00106400"/>
    <w:rsid w:val="00107910"/>
    <w:rsid w:val="00111725"/>
    <w:rsid w:val="00113BFB"/>
    <w:rsid w:val="0011751E"/>
    <w:rsid w:val="001219B3"/>
    <w:rsid w:val="00122DE4"/>
    <w:rsid w:val="001321B5"/>
    <w:rsid w:val="00135CDF"/>
    <w:rsid w:val="00136865"/>
    <w:rsid w:val="001414B0"/>
    <w:rsid w:val="00145FFE"/>
    <w:rsid w:val="00147574"/>
    <w:rsid w:val="00153A61"/>
    <w:rsid w:val="00156D4B"/>
    <w:rsid w:val="001716CB"/>
    <w:rsid w:val="001722D9"/>
    <w:rsid w:val="001725A7"/>
    <w:rsid w:val="00173E91"/>
    <w:rsid w:val="00175D18"/>
    <w:rsid w:val="00176893"/>
    <w:rsid w:val="00185C45"/>
    <w:rsid w:val="00187D96"/>
    <w:rsid w:val="00192434"/>
    <w:rsid w:val="00193C93"/>
    <w:rsid w:val="00194A45"/>
    <w:rsid w:val="001A1EAF"/>
    <w:rsid w:val="001A1F30"/>
    <w:rsid w:val="001A4A34"/>
    <w:rsid w:val="001A5FBC"/>
    <w:rsid w:val="001B1DF5"/>
    <w:rsid w:val="001C48E8"/>
    <w:rsid w:val="001D0A32"/>
    <w:rsid w:val="001D2054"/>
    <w:rsid w:val="001D3574"/>
    <w:rsid w:val="001E0A79"/>
    <w:rsid w:val="001E234B"/>
    <w:rsid w:val="001E3BB0"/>
    <w:rsid w:val="001E69FE"/>
    <w:rsid w:val="001E6DEF"/>
    <w:rsid w:val="001F4F99"/>
    <w:rsid w:val="00201145"/>
    <w:rsid w:val="00203699"/>
    <w:rsid w:val="0020389C"/>
    <w:rsid w:val="002044C2"/>
    <w:rsid w:val="00205B87"/>
    <w:rsid w:val="0020686B"/>
    <w:rsid w:val="0022105C"/>
    <w:rsid w:val="002235CF"/>
    <w:rsid w:val="00224F36"/>
    <w:rsid w:val="00225194"/>
    <w:rsid w:val="00227984"/>
    <w:rsid w:val="002373EC"/>
    <w:rsid w:val="0024039C"/>
    <w:rsid w:val="002427EC"/>
    <w:rsid w:val="00243B8B"/>
    <w:rsid w:val="002550E5"/>
    <w:rsid w:val="00260092"/>
    <w:rsid w:val="00262659"/>
    <w:rsid w:val="00262C1D"/>
    <w:rsid w:val="0026547F"/>
    <w:rsid w:val="00266433"/>
    <w:rsid w:val="00272061"/>
    <w:rsid w:val="00273B2D"/>
    <w:rsid w:val="00277B5C"/>
    <w:rsid w:val="0028003B"/>
    <w:rsid w:val="0028381F"/>
    <w:rsid w:val="0028566A"/>
    <w:rsid w:val="00294C24"/>
    <w:rsid w:val="002A3A31"/>
    <w:rsid w:val="002A47D1"/>
    <w:rsid w:val="002A4E05"/>
    <w:rsid w:val="002A7C3A"/>
    <w:rsid w:val="002B09AA"/>
    <w:rsid w:val="002B1224"/>
    <w:rsid w:val="002B4E04"/>
    <w:rsid w:val="002C00F1"/>
    <w:rsid w:val="002C20FC"/>
    <w:rsid w:val="002C2243"/>
    <w:rsid w:val="002C6B03"/>
    <w:rsid w:val="002C76BD"/>
    <w:rsid w:val="002E2F74"/>
    <w:rsid w:val="002E3364"/>
    <w:rsid w:val="002F2175"/>
    <w:rsid w:val="002F3E3F"/>
    <w:rsid w:val="002F5DB7"/>
    <w:rsid w:val="002F67D3"/>
    <w:rsid w:val="003000AD"/>
    <w:rsid w:val="00305E33"/>
    <w:rsid w:val="00306BFC"/>
    <w:rsid w:val="00312DB0"/>
    <w:rsid w:val="00313D2E"/>
    <w:rsid w:val="00315569"/>
    <w:rsid w:val="0032089C"/>
    <w:rsid w:val="003214CC"/>
    <w:rsid w:val="0032515F"/>
    <w:rsid w:val="00327389"/>
    <w:rsid w:val="00336A01"/>
    <w:rsid w:val="00340540"/>
    <w:rsid w:val="003406DE"/>
    <w:rsid w:val="003411C4"/>
    <w:rsid w:val="003433B7"/>
    <w:rsid w:val="003441C6"/>
    <w:rsid w:val="003457BE"/>
    <w:rsid w:val="00354D81"/>
    <w:rsid w:val="00356892"/>
    <w:rsid w:val="00360974"/>
    <w:rsid w:val="00365F91"/>
    <w:rsid w:val="00367ADD"/>
    <w:rsid w:val="00370D0F"/>
    <w:rsid w:val="00372126"/>
    <w:rsid w:val="003727D1"/>
    <w:rsid w:val="00372DB8"/>
    <w:rsid w:val="0037552C"/>
    <w:rsid w:val="00375F93"/>
    <w:rsid w:val="00383204"/>
    <w:rsid w:val="00397886"/>
    <w:rsid w:val="003A48C7"/>
    <w:rsid w:val="003A7B4A"/>
    <w:rsid w:val="003B64AF"/>
    <w:rsid w:val="003C248A"/>
    <w:rsid w:val="003C3BF9"/>
    <w:rsid w:val="003D7025"/>
    <w:rsid w:val="003D727E"/>
    <w:rsid w:val="003E080E"/>
    <w:rsid w:val="003E1E23"/>
    <w:rsid w:val="003F0D59"/>
    <w:rsid w:val="003F1147"/>
    <w:rsid w:val="003F5D74"/>
    <w:rsid w:val="0040505F"/>
    <w:rsid w:val="00411755"/>
    <w:rsid w:val="0041309C"/>
    <w:rsid w:val="00413F26"/>
    <w:rsid w:val="00414913"/>
    <w:rsid w:val="00415796"/>
    <w:rsid w:val="00426636"/>
    <w:rsid w:val="00431FED"/>
    <w:rsid w:val="0043206E"/>
    <w:rsid w:val="00433694"/>
    <w:rsid w:val="00434716"/>
    <w:rsid w:val="0043530F"/>
    <w:rsid w:val="00442BD7"/>
    <w:rsid w:val="004448BA"/>
    <w:rsid w:val="00446D69"/>
    <w:rsid w:val="004474C7"/>
    <w:rsid w:val="00451A91"/>
    <w:rsid w:val="00454344"/>
    <w:rsid w:val="004550F8"/>
    <w:rsid w:val="00455660"/>
    <w:rsid w:val="00456BA8"/>
    <w:rsid w:val="00461444"/>
    <w:rsid w:val="00462132"/>
    <w:rsid w:val="004625B6"/>
    <w:rsid w:val="004725ED"/>
    <w:rsid w:val="004732AD"/>
    <w:rsid w:val="00483759"/>
    <w:rsid w:val="00484A9E"/>
    <w:rsid w:val="004850AB"/>
    <w:rsid w:val="00493754"/>
    <w:rsid w:val="004960AB"/>
    <w:rsid w:val="004A0664"/>
    <w:rsid w:val="004A35B7"/>
    <w:rsid w:val="004A4A7A"/>
    <w:rsid w:val="004B0530"/>
    <w:rsid w:val="004B37A5"/>
    <w:rsid w:val="004C0C4D"/>
    <w:rsid w:val="004C1168"/>
    <w:rsid w:val="004D0C5D"/>
    <w:rsid w:val="004D50A5"/>
    <w:rsid w:val="004E1B85"/>
    <w:rsid w:val="004E387E"/>
    <w:rsid w:val="004E79C1"/>
    <w:rsid w:val="004F5827"/>
    <w:rsid w:val="004F68E1"/>
    <w:rsid w:val="004F6B80"/>
    <w:rsid w:val="0051321A"/>
    <w:rsid w:val="00516A75"/>
    <w:rsid w:val="00520477"/>
    <w:rsid w:val="00524C4F"/>
    <w:rsid w:val="005263BC"/>
    <w:rsid w:val="0053139E"/>
    <w:rsid w:val="00531E12"/>
    <w:rsid w:val="00540896"/>
    <w:rsid w:val="00542370"/>
    <w:rsid w:val="00547D3B"/>
    <w:rsid w:val="00550293"/>
    <w:rsid w:val="00551966"/>
    <w:rsid w:val="00556232"/>
    <w:rsid w:val="00560C06"/>
    <w:rsid w:val="00562982"/>
    <w:rsid w:val="00565EE5"/>
    <w:rsid w:val="00570319"/>
    <w:rsid w:val="0058120B"/>
    <w:rsid w:val="00582B09"/>
    <w:rsid w:val="005837FF"/>
    <w:rsid w:val="005907BC"/>
    <w:rsid w:val="005A4884"/>
    <w:rsid w:val="005B4CB5"/>
    <w:rsid w:val="005B64F9"/>
    <w:rsid w:val="005C17A9"/>
    <w:rsid w:val="005C23FE"/>
    <w:rsid w:val="005C3F16"/>
    <w:rsid w:val="005C7BFD"/>
    <w:rsid w:val="005D3D27"/>
    <w:rsid w:val="005E0DAA"/>
    <w:rsid w:val="005F1B75"/>
    <w:rsid w:val="005F4BE5"/>
    <w:rsid w:val="005F74BA"/>
    <w:rsid w:val="006017AD"/>
    <w:rsid w:val="00602772"/>
    <w:rsid w:val="006050F0"/>
    <w:rsid w:val="00605EA5"/>
    <w:rsid w:val="00606287"/>
    <w:rsid w:val="00607BC5"/>
    <w:rsid w:val="006259A2"/>
    <w:rsid w:val="00625C35"/>
    <w:rsid w:val="0062757B"/>
    <w:rsid w:val="006375D4"/>
    <w:rsid w:val="006402D9"/>
    <w:rsid w:val="00651E5E"/>
    <w:rsid w:val="00654189"/>
    <w:rsid w:val="006553DC"/>
    <w:rsid w:val="00660F55"/>
    <w:rsid w:val="006640C0"/>
    <w:rsid w:val="00665F61"/>
    <w:rsid w:val="00673F1F"/>
    <w:rsid w:val="00680392"/>
    <w:rsid w:val="006953B0"/>
    <w:rsid w:val="006963B3"/>
    <w:rsid w:val="00696804"/>
    <w:rsid w:val="006A4CA6"/>
    <w:rsid w:val="006B1866"/>
    <w:rsid w:val="006D1D27"/>
    <w:rsid w:val="006D275A"/>
    <w:rsid w:val="006D3828"/>
    <w:rsid w:val="006E289E"/>
    <w:rsid w:val="006E765F"/>
    <w:rsid w:val="006F19B4"/>
    <w:rsid w:val="00705A9D"/>
    <w:rsid w:val="00711275"/>
    <w:rsid w:val="00714240"/>
    <w:rsid w:val="00716B74"/>
    <w:rsid w:val="007221E5"/>
    <w:rsid w:val="0072383E"/>
    <w:rsid w:val="007247A2"/>
    <w:rsid w:val="00733CB7"/>
    <w:rsid w:val="00737B94"/>
    <w:rsid w:val="00741BF4"/>
    <w:rsid w:val="007447DA"/>
    <w:rsid w:val="00745896"/>
    <w:rsid w:val="00753447"/>
    <w:rsid w:val="00757D58"/>
    <w:rsid w:val="007629B2"/>
    <w:rsid w:val="00763304"/>
    <w:rsid w:val="00764B32"/>
    <w:rsid w:val="0076552B"/>
    <w:rsid w:val="007674C3"/>
    <w:rsid w:val="0077616E"/>
    <w:rsid w:val="00783C22"/>
    <w:rsid w:val="007857D5"/>
    <w:rsid w:val="00787910"/>
    <w:rsid w:val="007975CE"/>
    <w:rsid w:val="007A0343"/>
    <w:rsid w:val="007A1CCF"/>
    <w:rsid w:val="007B0953"/>
    <w:rsid w:val="007B5040"/>
    <w:rsid w:val="007B5714"/>
    <w:rsid w:val="007B69E2"/>
    <w:rsid w:val="007C0181"/>
    <w:rsid w:val="007C1FE9"/>
    <w:rsid w:val="007C2FC1"/>
    <w:rsid w:val="007C44FE"/>
    <w:rsid w:val="007C48A5"/>
    <w:rsid w:val="007C644E"/>
    <w:rsid w:val="007D512E"/>
    <w:rsid w:val="007E04FD"/>
    <w:rsid w:val="007E1CCA"/>
    <w:rsid w:val="007E2C94"/>
    <w:rsid w:val="007E52AA"/>
    <w:rsid w:val="007F573D"/>
    <w:rsid w:val="00805318"/>
    <w:rsid w:val="00813800"/>
    <w:rsid w:val="00815B4B"/>
    <w:rsid w:val="00817959"/>
    <w:rsid w:val="008242BB"/>
    <w:rsid w:val="00835F4B"/>
    <w:rsid w:val="0084256B"/>
    <w:rsid w:val="00856819"/>
    <w:rsid w:val="00863518"/>
    <w:rsid w:val="00865159"/>
    <w:rsid w:val="0087311A"/>
    <w:rsid w:val="00875771"/>
    <w:rsid w:val="00877518"/>
    <w:rsid w:val="008779A2"/>
    <w:rsid w:val="0088159F"/>
    <w:rsid w:val="00882432"/>
    <w:rsid w:val="008A1E01"/>
    <w:rsid w:val="008A5A66"/>
    <w:rsid w:val="008A5D81"/>
    <w:rsid w:val="008B09A4"/>
    <w:rsid w:val="008B343D"/>
    <w:rsid w:val="008C14A3"/>
    <w:rsid w:val="008E1BBF"/>
    <w:rsid w:val="008E2466"/>
    <w:rsid w:val="008E51D7"/>
    <w:rsid w:val="008E6D87"/>
    <w:rsid w:val="008E6FB3"/>
    <w:rsid w:val="008F1182"/>
    <w:rsid w:val="008F4870"/>
    <w:rsid w:val="008F50B8"/>
    <w:rsid w:val="009017EA"/>
    <w:rsid w:val="00903D99"/>
    <w:rsid w:val="009074A7"/>
    <w:rsid w:val="00910328"/>
    <w:rsid w:val="00923741"/>
    <w:rsid w:val="00926881"/>
    <w:rsid w:val="009318A7"/>
    <w:rsid w:val="00932A74"/>
    <w:rsid w:val="00940712"/>
    <w:rsid w:val="009438EB"/>
    <w:rsid w:val="00951540"/>
    <w:rsid w:val="0096108E"/>
    <w:rsid w:val="00961326"/>
    <w:rsid w:val="00962802"/>
    <w:rsid w:val="0096438E"/>
    <w:rsid w:val="009644EC"/>
    <w:rsid w:val="00964E14"/>
    <w:rsid w:val="00966C8C"/>
    <w:rsid w:val="009676BE"/>
    <w:rsid w:val="00971295"/>
    <w:rsid w:val="00973D01"/>
    <w:rsid w:val="00975272"/>
    <w:rsid w:val="00977581"/>
    <w:rsid w:val="009803FB"/>
    <w:rsid w:val="00982C3E"/>
    <w:rsid w:val="00982D7E"/>
    <w:rsid w:val="00984B38"/>
    <w:rsid w:val="0098737A"/>
    <w:rsid w:val="00987CF2"/>
    <w:rsid w:val="00990680"/>
    <w:rsid w:val="009951A5"/>
    <w:rsid w:val="009A35EE"/>
    <w:rsid w:val="009A5AB4"/>
    <w:rsid w:val="009A5E32"/>
    <w:rsid w:val="009B3C14"/>
    <w:rsid w:val="009C092B"/>
    <w:rsid w:val="009C252E"/>
    <w:rsid w:val="009C4627"/>
    <w:rsid w:val="009C4884"/>
    <w:rsid w:val="009C6590"/>
    <w:rsid w:val="009D484E"/>
    <w:rsid w:val="009E391A"/>
    <w:rsid w:val="009E56DB"/>
    <w:rsid w:val="009E7B1B"/>
    <w:rsid w:val="009E7C5E"/>
    <w:rsid w:val="009F5D61"/>
    <w:rsid w:val="00A0685C"/>
    <w:rsid w:val="00A1177D"/>
    <w:rsid w:val="00A12079"/>
    <w:rsid w:val="00A13E46"/>
    <w:rsid w:val="00A212B6"/>
    <w:rsid w:val="00A2696B"/>
    <w:rsid w:val="00A27102"/>
    <w:rsid w:val="00A305A5"/>
    <w:rsid w:val="00A30908"/>
    <w:rsid w:val="00A30A90"/>
    <w:rsid w:val="00A54283"/>
    <w:rsid w:val="00A569AD"/>
    <w:rsid w:val="00A60804"/>
    <w:rsid w:val="00A64417"/>
    <w:rsid w:val="00A65FEF"/>
    <w:rsid w:val="00A9179C"/>
    <w:rsid w:val="00AA2E51"/>
    <w:rsid w:val="00AB030A"/>
    <w:rsid w:val="00AB0315"/>
    <w:rsid w:val="00AB05E0"/>
    <w:rsid w:val="00AB1D17"/>
    <w:rsid w:val="00AB434C"/>
    <w:rsid w:val="00AC4E59"/>
    <w:rsid w:val="00AD45C6"/>
    <w:rsid w:val="00AE22F1"/>
    <w:rsid w:val="00AE5DC7"/>
    <w:rsid w:val="00AE6876"/>
    <w:rsid w:val="00AF1649"/>
    <w:rsid w:val="00AF5402"/>
    <w:rsid w:val="00B22045"/>
    <w:rsid w:val="00B23A59"/>
    <w:rsid w:val="00B275CA"/>
    <w:rsid w:val="00B306CA"/>
    <w:rsid w:val="00B30AA9"/>
    <w:rsid w:val="00B35C47"/>
    <w:rsid w:val="00B535A3"/>
    <w:rsid w:val="00B56F9F"/>
    <w:rsid w:val="00B630EA"/>
    <w:rsid w:val="00B65915"/>
    <w:rsid w:val="00B67DBD"/>
    <w:rsid w:val="00B70019"/>
    <w:rsid w:val="00B71E60"/>
    <w:rsid w:val="00B746CF"/>
    <w:rsid w:val="00B85AB9"/>
    <w:rsid w:val="00B87E69"/>
    <w:rsid w:val="00B96E25"/>
    <w:rsid w:val="00BA0937"/>
    <w:rsid w:val="00BA10D8"/>
    <w:rsid w:val="00BA5C51"/>
    <w:rsid w:val="00BC5BC9"/>
    <w:rsid w:val="00BC6917"/>
    <w:rsid w:val="00BD04BF"/>
    <w:rsid w:val="00BD1E95"/>
    <w:rsid w:val="00BD4E48"/>
    <w:rsid w:val="00BE1B60"/>
    <w:rsid w:val="00BE64CF"/>
    <w:rsid w:val="00BF1E2F"/>
    <w:rsid w:val="00BF6464"/>
    <w:rsid w:val="00BF7277"/>
    <w:rsid w:val="00C06630"/>
    <w:rsid w:val="00C070E1"/>
    <w:rsid w:val="00C07D8A"/>
    <w:rsid w:val="00C1210F"/>
    <w:rsid w:val="00C13DD1"/>
    <w:rsid w:val="00C24333"/>
    <w:rsid w:val="00C24DD1"/>
    <w:rsid w:val="00C33242"/>
    <w:rsid w:val="00C341E7"/>
    <w:rsid w:val="00C34B1F"/>
    <w:rsid w:val="00C35F00"/>
    <w:rsid w:val="00C405B8"/>
    <w:rsid w:val="00C51BDA"/>
    <w:rsid w:val="00C54FDF"/>
    <w:rsid w:val="00C56B91"/>
    <w:rsid w:val="00C57505"/>
    <w:rsid w:val="00C602B4"/>
    <w:rsid w:val="00C6038F"/>
    <w:rsid w:val="00C61583"/>
    <w:rsid w:val="00C634B9"/>
    <w:rsid w:val="00C73F42"/>
    <w:rsid w:val="00C740EA"/>
    <w:rsid w:val="00C83CBE"/>
    <w:rsid w:val="00C84462"/>
    <w:rsid w:val="00C924DE"/>
    <w:rsid w:val="00CA2FF1"/>
    <w:rsid w:val="00CA48D6"/>
    <w:rsid w:val="00CA5761"/>
    <w:rsid w:val="00CB6A20"/>
    <w:rsid w:val="00CC4857"/>
    <w:rsid w:val="00CD5FDA"/>
    <w:rsid w:val="00CD77EE"/>
    <w:rsid w:val="00CE1F74"/>
    <w:rsid w:val="00CE2B4A"/>
    <w:rsid w:val="00CE5199"/>
    <w:rsid w:val="00CE578B"/>
    <w:rsid w:val="00CE5A3D"/>
    <w:rsid w:val="00CE5E7D"/>
    <w:rsid w:val="00D045C9"/>
    <w:rsid w:val="00D07BDC"/>
    <w:rsid w:val="00D349E1"/>
    <w:rsid w:val="00D4367E"/>
    <w:rsid w:val="00D43B8B"/>
    <w:rsid w:val="00D440C7"/>
    <w:rsid w:val="00D543EF"/>
    <w:rsid w:val="00D556C2"/>
    <w:rsid w:val="00D57967"/>
    <w:rsid w:val="00D60D72"/>
    <w:rsid w:val="00D6288E"/>
    <w:rsid w:val="00D62A9D"/>
    <w:rsid w:val="00D7088B"/>
    <w:rsid w:val="00D83C20"/>
    <w:rsid w:val="00D942C6"/>
    <w:rsid w:val="00D96403"/>
    <w:rsid w:val="00DA1764"/>
    <w:rsid w:val="00DA7DB5"/>
    <w:rsid w:val="00DB6885"/>
    <w:rsid w:val="00DC4D7F"/>
    <w:rsid w:val="00DD07A7"/>
    <w:rsid w:val="00DD3AD6"/>
    <w:rsid w:val="00DD64F5"/>
    <w:rsid w:val="00DE1766"/>
    <w:rsid w:val="00DE58E2"/>
    <w:rsid w:val="00DE6260"/>
    <w:rsid w:val="00DF19E4"/>
    <w:rsid w:val="00DF1DEF"/>
    <w:rsid w:val="00E12248"/>
    <w:rsid w:val="00E25160"/>
    <w:rsid w:val="00E31FBF"/>
    <w:rsid w:val="00E32796"/>
    <w:rsid w:val="00E41308"/>
    <w:rsid w:val="00E44D5F"/>
    <w:rsid w:val="00E45B5F"/>
    <w:rsid w:val="00E54B09"/>
    <w:rsid w:val="00E604FE"/>
    <w:rsid w:val="00E610B5"/>
    <w:rsid w:val="00E67857"/>
    <w:rsid w:val="00E73C00"/>
    <w:rsid w:val="00E742B4"/>
    <w:rsid w:val="00E76751"/>
    <w:rsid w:val="00E8525A"/>
    <w:rsid w:val="00E868EA"/>
    <w:rsid w:val="00E86B6B"/>
    <w:rsid w:val="00E87571"/>
    <w:rsid w:val="00E916A8"/>
    <w:rsid w:val="00E921CD"/>
    <w:rsid w:val="00E9670C"/>
    <w:rsid w:val="00EA1884"/>
    <w:rsid w:val="00EA393A"/>
    <w:rsid w:val="00EB460F"/>
    <w:rsid w:val="00EB5E3B"/>
    <w:rsid w:val="00EB673B"/>
    <w:rsid w:val="00EC6B31"/>
    <w:rsid w:val="00EC6D64"/>
    <w:rsid w:val="00ED6D0F"/>
    <w:rsid w:val="00ED7C0D"/>
    <w:rsid w:val="00EE5623"/>
    <w:rsid w:val="00EF062E"/>
    <w:rsid w:val="00EF3EF0"/>
    <w:rsid w:val="00EF597E"/>
    <w:rsid w:val="00F01E8B"/>
    <w:rsid w:val="00F048EA"/>
    <w:rsid w:val="00F05002"/>
    <w:rsid w:val="00F126CE"/>
    <w:rsid w:val="00F14897"/>
    <w:rsid w:val="00F17552"/>
    <w:rsid w:val="00F20668"/>
    <w:rsid w:val="00F23A4C"/>
    <w:rsid w:val="00F23C32"/>
    <w:rsid w:val="00F24250"/>
    <w:rsid w:val="00F403FF"/>
    <w:rsid w:val="00F412C3"/>
    <w:rsid w:val="00F42802"/>
    <w:rsid w:val="00F43DBE"/>
    <w:rsid w:val="00F44DC2"/>
    <w:rsid w:val="00F4752D"/>
    <w:rsid w:val="00F5460F"/>
    <w:rsid w:val="00F56CF8"/>
    <w:rsid w:val="00F60BA8"/>
    <w:rsid w:val="00F60FC9"/>
    <w:rsid w:val="00F61331"/>
    <w:rsid w:val="00F62D41"/>
    <w:rsid w:val="00F64AFF"/>
    <w:rsid w:val="00F71560"/>
    <w:rsid w:val="00F81704"/>
    <w:rsid w:val="00F847C6"/>
    <w:rsid w:val="00F86E73"/>
    <w:rsid w:val="00F90D51"/>
    <w:rsid w:val="00F9178C"/>
    <w:rsid w:val="00FA49D6"/>
    <w:rsid w:val="00FA4E58"/>
    <w:rsid w:val="00FA6960"/>
    <w:rsid w:val="00FA7408"/>
    <w:rsid w:val="00FB3983"/>
    <w:rsid w:val="00FB4618"/>
    <w:rsid w:val="00FC147B"/>
    <w:rsid w:val="00FC20B4"/>
    <w:rsid w:val="00FD47D0"/>
    <w:rsid w:val="00FD5E5B"/>
    <w:rsid w:val="00FE310E"/>
    <w:rsid w:val="00FE37C2"/>
    <w:rsid w:val="00FE439A"/>
    <w:rsid w:val="00FE5484"/>
    <w:rsid w:val="00FE5A7E"/>
    <w:rsid w:val="00FF30E8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5762B52"/>
  <w15:chartTrackingRefBased/>
  <w15:docId w15:val="{0F2D1045-3126-4FCD-86CB-5F9DD18A0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Bezrazmaka">
    <w:name w:val="No Spacing"/>
    <w:uiPriority w:val="1"/>
    <w:qFormat/>
    <w:rsid w:val="00787910"/>
    <w:pPr>
      <w:spacing w:after="0" w:line="240" w:lineRule="auto"/>
    </w:pPr>
  </w:style>
  <w:style w:type="character" w:customStyle="1" w:styleId="Tijeloteksta1">
    <w:name w:val="Tijelo teksta1"/>
    <w:basedOn w:val="Zadanifontparagrafa"/>
    <w:rsid w:val="007879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hr-HR"/>
    </w:rPr>
  </w:style>
  <w:style w:type="character" w:customStyle="1" w:styleId="Heading2">
    <w:name w:val="Heading #2"/>
    <w:basedOn w:val="Zadanifontparagrafa"/>
    <w:rsid w:val="007879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r-HR"/>
    </w:rPr>
  </w:style>
  <w:style w:type="character" w:customStyle="1" w:styleId="Bodytext4">
    <w:name w:val="Body text (4)"/>
    <w:basedOn w:val="Zadanifontparagrafa"/>
    <w:rsid w:val="007879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hr-HR"/>
    </w:rPr>
  </w:style>
  <w:style w:type="character" w:styleId="Hiperveza">
    <w:name w:val="Hyperlink"/>
    <w:basedOn w:val="Zadanifontparagrafa"/>
    <w:rsid w:val="00787910"/>
    <w:rPr>
      <w:color w:val="0066CC"/>
      <w:u w:val="single"/>
    </w:rPr>
  </w:style>
  <w:style w:type="character" w:customStyle="1" w:styleId="BodytextItalic">
    <w:name w:val="Body text + Italic"/>
    <w:basedOn w:val="Zadanifontparagrafa"/>
    <w:rsid w:val="007879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hr-HR"/>
    </w:rPr>
  </w:style>
  <w:style w:type="character" w:customStyle="1" w:styleId="BodytextExact">
    <w:name w:val="Body text Exact"/>
    <w:basedOn w:val="Bodytext"/>
    <w:rsid w:val="00C13DD1"/>
    <w:rPr>
      <w:rFonts w:ascii="Times New Roman" w:eastAsia="Times New Roman" w:hAnsi="Times New Roman" w:cs="Times New Roman"/>
      <w:spacing w:val="1"/>
      <w:sz w:val="16"/>
      <w:szCs w:val="16"/>
      <w:shd w:val="clear" w:color="auto" w:fill="FFFFFF"/>
    </w:rPr>
  </w:style>
  <w:style w:type="character" w:customStyle="1" w:styleId="Bodytext">
    <w:name w:val="Body text_"/>
    <w:basedOn w:val="Zadanifontparagrafa"/>
    <w:link w:val="Tijeloteksta2"/>
    <w:rsid w:val="00C13DD1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Tijeloteksta2">
    <w:name w:val="Tijelo teksta2"/>
    <w:basedOn w:val="Normalno"/>
    <w:link w:val="Bodytext"/>
    <w:rsid w:val="00C13DD1"/>
    <w:pPr>
      <w:widowControl w:val="0"/>
      <w:shd w:val="clear" w:color="auto" w:fill="FFFFFF"/>
      <w:spacing w:before="60" w:after="60" w:line="0" w:lineRule="atLeast"/>
      <w:ind w:hanging="200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Default">
    <w:name w:val="Default"/>
    <w:uiPriority w:val="99"/>
    <w:rsid w:val="0085681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val="bs-Latn-BA"/>
      <w14:ligatures w14:val="none"/>
    </w:rPr>
  </w:style>
  <w:style w:type="paragraph" w:styleId="Paragrafspiska">
    <w:name w:val="List Paragraph"/>
    <w:basedOn w:val="Normalno"/>
    <w:uiPriority w:val="34"/>
    <w:qFormat/>
    <w:rsid w:val="009676BE"/>
    <w:pPr>
      <w:ind w:left="720"/>
      <w:contextualSpacing/>
    </w:pPr>
  </w:style>
  <w:style w:type="paragraph" w:styleId="Tekstubalonu">
    <w:name w:val="Balloon Text"/>
    <w:basedOn w:val="Normalno"/>
    <w:link w:val="TekstubalonuZnak"/>
    <w:uiPriority w:val="99"/>
    <w:semiHidden/>
    <w:unhideWhenUsed/>
    <w:rsid w:val="00F20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uZnak">
    <w:name w:val="Tekst u balonu Znak"/>
    <w:basedOn w:val="Zadanifontparagrafa"/>
    <w:link w:val="Tekstubalonu"/>
    <w:uiPriority w:val="99"/>
    <w:semiHidden/>
    <w:rsid w:val="00F20668"/>
    <w:rPr>
      <w:rFonts w:ascii="Segoe UI" w:hAnsi="Segoe UI" w:cs="Segoe UI"/>
      <w:sz w:val="18"/>
      <w:szCs w:val="18"/>
    </w:rPr>
  </w:style>
  <w:style w:type="paragraph" w:styleId="Zaglavlje">
    <w:name w:val="header"/>
    <w:basedOn w:val="Normalno"/>
    <w:link w:val="ZaglavljeZnak"/>
    <w:uiPriority w:val="99"/>
    <w:unhideWhenUsed/>
    <w:rsid w:val="00FE5A7E"/>
    <w:pPr>
      <w:tabs>
        <w:tab w:val="center" w:pos="4680"/>
        <w:tab w:val="right" w:pos="9360"/>
      </w:tabs>
      <w:spacing w:after="0" w:line="240" w:lineRule="auto"/>
    </w:pPr>
    <w:rPr>
      <w:kern w:val="0"/>
      <w:lang w:val="en-US"/>
      <w14:ligatures w14:val="none"/>
    </w:rPr>
  </w:style>
  <w:style w:type="character" w:customStyle="1" w:styleId="ZaglavljeZnak">
    <w:name w:val="Zaglavlje Znak"/>
    <w:basedOn w:val="Zadanifontparagrafa"/>
    <w:link w:val="Zaglavlje"/>
    <w:uiPriority w:val="99"/>
    <w:rsid w:val="00FE5A7E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58663-96A3-4598-84C3-88EF1D558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2420</TotalTime>
  <Pages>20</Pages>
  <Words>7708</Words>
  <Characters>43942</Characters>
  <Application>Microsoft Office Word</Application>
  <DocSecurity>0</DocSecurity>
  <Lines>366</Lines>
  <Paragraphs>103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142</cp:revision>
  <cp:lastPrinted>2025-12-16T08:10:00Z</cp:lastPrinted>
  <dcterms:created xsi:type="dcterms:W3CDTF">2025-04-17T10:35:00Z</dcterms:created>
  <dcterms:modified xsi:type="dcterms:W3CDTF">2026-01-14T09:01:00Z</dcterms:modified>
</cp:coreProperties>
</file>